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D" w:rsidRDefault="0097111D" w:rsidP="00971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в клубе «Юнона»</w:t>
      </w:r>
    </w:p>
    <w:p w:rsidR="0097111D" w:rsidRPr="0097111D" w:rsidRDefault="0097111D" w:rsidP="00971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1D">
        <w:rPr>
          <w:rFonts w:ascii="Times New Roman" w:hAnsi="Times New Roman" w:cs="Times New Roman"/>
          <w:b/>
          <w:sz w:val="24"/>
          <w:szCs w:val="24"/>
        </w:rPr>
        <w:t>Мужчины и женщины в семье. Разделение ролей в семье.</w:t>
      </w:r>
    </w:p>
    <w:p w:rsidR="0097111D" w:rsidRPr="0097111D" w:rsidRDefault="0097111D" w:rsidP="009711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11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Как Вы думаете, каким образом должны распределяться роли мужчины и женщины в семье, чтобы была полная гармония, взаимопонимание, любовь и доверие?», - и</w:t>
      </w:r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таким вопросом началось занятие  группы подготовки к семейной жизни и осознанному </w:t>
      </w:r>
      <w:proofErr w:type="spellStart"/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«Юнона» ГБУ СО «</w:t>
      </w:r>
      <w:proofErr w:type="spellStart"/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ЦСОН», которое было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педагогического колледжа </w:t>
      </w:r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тренинга. </w:t>
      </w:r>
    </w:p>
    <w:p w:rsidR="0097111D" w:rsidRDefault="0097111D" w:rsidP="009711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Психологом в группе была создана доброжелательная и доверительная атмосфера, все участники с интересом работали и выполняли задания тренера, обыгрывая различные семейные ситуации и актуализируя  жизненные ценности семьи. Психолог познакомил с приемами эмоциональной разрядки (например, как можно приемлемым, увлекательным способом сбросить накопившуюся агрессию). </w:t>
      </w:r>
      <w:r w:rsidRPr="009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рефлексии </w:t>
      </w:r>
      <w:r w:rsidRPr="00971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участники мероприятия получили массу положительных эмоций, а главное – познакомились и научились различным приемам эмоциональной разрядки, </w:t>
      </w:r>
      <w:proofErr w:type="gramStart"/>
      <w:r w:rsidRPr="00971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</w:t>
      </w:r>
      <w:proofErr w:type="gramEnd"/>
      <w:r w:rsidRPr="00971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несомненно пригодятся в их будущей семейной жизни.</w:t>
      </w:r>
    </w:p>
    <w:p w:rsidR="0097111D" w:rsidRPr="0097111D" w:rsidRDefault="0097111D" w:rsidP="009711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93900" cy="1495425"/>
            <wp:effectExtent l="19050" t="0" r="6350" b="0"/>
            <wp:docPr id="27" name="Рисунок 27" descr="http://dkcson.ru/Foto6/IMG-201905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kcson.ru/Foto6/IMG-2019052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11D">
        <w:rPr>
          <w:rFonts w:ascii="Times New Roman" w:eastAsia="Times New Roman" w:hAnsi="Times New Roman" w:cs="Times New Roman"/>
          <w:sz w:val="20"/>
          <w:szCs w:val="20"/>
          <w:lang w:eastAsia="ru-RU"/>
        </w:rPr>
        <w:drawing>
          <wp:inline distT="0" distB="0" distL="0" distR="0">
            <wp:extent cx="2009775" cy="1507332"/>
            <wp:effectExtent l="19050" t="0" r="9525" b="0"/>
            <wp:docPr id="33" name="Рисунок 33" descr="http://dkcson.ru/Foto6/IMG-201905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kcson.ru/Foto6/IMG-2019052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46" w:rsidRDefault="0097111D" w:rsidP="0097111D">
      <w:r w:rsidRPr="0097111D">
        <w:drawing>
          <wp:inline distT="0" distB="0" distL="0" distR="0">
            <wp:extent cx="1885950" cy="1481138"/>
            <wp:effectExtent l="19050" t="0" r="0" b="0"/>
            <wp:docPr id="30" name="Рисунок 30" descr="http://dkcson.ru/Foto6/IMG-201905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kcson.ru/Foto6/IMG-2019052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11D">
        <w:drawing>
          <wp:inline distT="0" distB="0" distL="0" distR="0">
            <wp:extent cx="1968500" cy="1476375"/>
            <wp:effectExtent l="19050" t="0" r="0" b="0"/>
            <wp:docPr id="28" name="Рисунок 28" descr="http://dkcson.ru/Foto6/IMG-201905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kcson.ru/Foto6/IMG-2019052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46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111D"/>
    <w:rsid w:val="00107925"/>
    <w:rsid w:val="00454A17"/>
    <w:rsid w:val="00560B4A"/>
    <w:rsid w:val="00643BCB"/>
    <w:rsid w:val="0097111D"/>
    <w:rsid w:val="009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2019-07-03T07:06:00Z</dcterms:created>
  <dcterms:modified xsi:type="dcterms:W3CDTF">2019-07-03T07:12:00Z</dcterms:modified>
</cp:coreProperties>
</file>