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568"/>
        <w:gridCol w:w="142"/>
        <w:gridCol w:w="8680"/>
        <w:gridCol w:w="1417"/>
        <w:gridCol w:w="1561"/>
      </w:tblGrid>
      <w:tr w:rsidR="00FB5984" w:rsidRPr="003D7E7F" w:rsidTr="00C107FA">
        <w:tc>
          <w:tcPr>
            <w:tcW w:w="14743" w:type="dxa"/>
            <w:gridSpan w:val="6"/>
          </w:tcPr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5984">
              <w:rPr>
                <w:rFonts w:ascii="Times New Roman" w:hAnsi="Times New Roman"/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5984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образовательное учреждение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59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5984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FB598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FB5984">
              <w:rPr>
                <w:rFonts w:ascii="Times New Roman" w:hAnsi="Times New Roman"/>
                <w:b/>
                <w:sz w:val="28"/>
                <w:szCs w:val="24"/>
              </w:rPr>
              <w:t>РАБОЧАЯ ПРОГРАММА МДК. 01. 03.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984">
              <w:rPr>
                <w:rFonts w:ascii="Times New Roman" w:hAnsi="Times New Roman"/>
                <w:b/>
                <w:sz w:val="24"/>
                <w:szCs w:val="24"/>
              </w:rPr>
              <w:t xml:space="preserve">ДЕТСКАЯ ЛИТЕРАТУРА 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FB5984">
              <w:rPr>
                <w:rFonts w:ascii="Times New Roman" w:hAnsi="Times New Roman"/>
                <w:b/>
                <w:sz w:val="24"/>
                <w:szCs w:val="24"/>
              </w:rPr>
              <w:t>С ПРАКТИКУМОМ ПОВЫРАЗИТЕЛЬНОМУ ЧТЕНИЮ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984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5984">
              <w:rPr>
                <w:rFonts w:ascii="Times New Roman" w:hAnsi="Times New Roman"/>
                <w:bCs/>
                <w:i/>
                <w:sz w:val="24"/>
                <w:szCs w:val="24"/>
              </w:rPr>
              <w:br w:type="page"/>
              <w:t xml:space="preserve">           </w:t>
            </w:r>
            <w:r w:rsidRPr="00FB5984">
              <w:rPr>
                <w:rFonts w:ascii="Times New Roman" w:hAnsi="Times New Roman"/>
                <w:sz w:val="24"/>
                <w:szCs w:val="24"/>
              </w:rPr>
              <w:t>Рабочая программа ПМ 02 разработана на основе Федерального государственного образовательного стандарта по специальности среднего профессионального образования (далее СПО) 44.02.02 Преподавание в начальных классах.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5984">
              <w:rPr>
                <w:rFonts w:ascii="Times New Roman" w:hAnsi="Times New Roman"/>
                <w:sz w:val="24"/>
                <w:szCs w:val="24"/>
              </w:rPr>
              <w:t>Организация-разработчик: государственное бюджетное профессиональное образовательное учреждение «</w:t>
            </w:r>
            <w:proofErr w:type="spellStart"/>
            <w:r w:rsidRPr="00FB5984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FB598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колледж».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5984">
              <w:rPr>
                <w:rFonts w:ascii="Times New Roman" w:hAnsi="Times New Roman"/>
                <w:sz w:val="24"/>
                <w:szCs w:val="24"/>
              </w:rPr>
              <w:t>Разработчик: Семенихина Н.В., преподаватель дисциплин филологического цикла государственного бюджетного профессионального образовательного учреждения «</w:t>
            </w:r>
            <w:proofErr w:type="spellStart"/>
            <w:r w:rsidRPr="00FB5984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FB598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колледж».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84" w:rsidRPr="00FB5984" w:rsidRDefault="00FB5984" w:rsidP="00FB5984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984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FB5984">
              <w:rPr>
                <w:rFonts w:ascii="Times New Roman" w:hAnsi="Times New Roman"/>
                <w:sz w:val="24"/>
                <w:szCs w:val="24"/>
              </w:rPr>
              <w:t xml:space="preserve">  ПЦК русского языка и литературы ГБПОУ «</w:t>
            </w:r>
            <w:proofErr w:type="spellStart"/>
            <w:r w:rsidRPr="00FB5984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FB598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протокол № 1 от 30.08.2019 г.</w:t>
            </w: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5984" w:rsidRPr="00D3780A" w:rsidRDefault="00FB5984" w:rsidP="00D378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D3780A" w:rsidRPr="003D7E7F" w:rsidTr="00C107FA">
        <w:tc>
          <w:tcPr>
            <w:tcW w:w="14743" w:type="dxa"/>
            <w:gridSpan w:val="6"/>
          </w:tcPr>
          <w:p w:rsidR="00D3780A" w:rsidRPr="003D7E7F" w:rsidRDefault="00D3780A" w:rsidP="00D37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80A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 xml:space="preserve">3.2. </w:t>
            </w:r>
            <w:r w:rsidRPr="00D3780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D3780A">
              <w:rPr>
                <w:rFonts w:ascii="Times New Roman" w:hAnsi="Times New Roman"/>
                <w:b/>
                <w:sz w:val="28"/>
                <w:szCs w:val="28"/>
              </w:rPr>
              <w:t>обучения по</w:t>
            </w:r>
            <w:proofErr w:type="gramEnd"/>
            <w:r w:rsidRPr="00D3780A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профессиональному модулю</w:t>
            </w:r>
          </w:p>
        </w:tc>
      </w:tr>
      <w:tr w:rsidR="00302099" w:rsidRPr="003D7E7F" w:rsidTr="00CA1EDD">
        <w:tc>
          <w:tcPr>
            <w:tcW w:w="2375" w:type="dxa"/>
          </w:tcPr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Раздел  3.</w:t>
            </w:r>
          </w:p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Организация обучения детс</w:t>
            </w:r>
            <w:bookmarkStart w:id="0" w:name="_GoBack"/>
            <w:bookmarkEnd w:id="0"/>
            <w:r w:rsidRPr="003D7E7F">
              <w:rPr>
                <w:rFonts w:ascii="Times New Roman" w:hAnsi="Times New Roman"/>
                <w:sz w:val="24"/>
                <w:szCs w:val="24"/>
              </w:rPr>
              <w:t>кой литерат</w:t>
            </w:r>
            <w:r w:rsidRPr="000B3078">
              <w:rPr>
                <w:rFonts w:ascii="Times New Roman" w:hAnsi="Times New Roman"/>
                <w:sz w:val="24"/>
                <w:szCs w:val="24"/>
              </w:rPr>
              <w:t>уре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с практикумом по выразительному чтению и методикой чтения.</w:t>
            </w:r>
          </w:p>
        </w:tc>
        <w:tc>
          <w:tcPr>
            <w:tcW w:w="9390" w:type="dxa"/>
            <w:gridSpan w:val="3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</w:tcPr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МДК. 01. 03.</w:t>
            </w:r>
          </w:p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Детская литература с практикумом по выразительному чтению </w:t>
            </w:r>
          </w:p>
        </w:tc>
        <w:tc>
          <w:tcPr>
            <w:tcW w:w="9390" w:type="dxa"/>
            <w:gridSpan w:val="3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 w:val="restart"/>
          </w:tcPr>
          <w:p w:rsidR="00302099" w:rsidRPr="003D7E7F" w:rsidRDefault="00302099" w:rsidP="009B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8F5ABC">
              <w:rPr>
                <w:rFonts w:ascii="Times New Roman" w:hAnsi="Times New Roman"/>
                <w:sz w:val="24"/>
                <w:szCs w:val="24"/>
              </w:rPr>
              <w:t>. Основные литературоведческие понятия в компетенции читателя.</w:t>
            </w:r>
          </w:p>
        </w:tc>
        <w:tc>
          <w:tcPr>
            <w:tcW w:w="9390" w:type="dxa"/>
            <w:gridSpan w:val="3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Основные понятия детской литературы, содержание понятий «детская литература», «детская книга», «круг чтения», «выразительное чтение», «рассказывание».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Основные литературоведческие понятия в компетенции читателя.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Язык и его выразительные средства.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Основы выразительного чтения.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Техника речи.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Комплексный и направленный литературоведческий анализ произведений для детей.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Виды читательской деятельности.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Анализ текста с использованием элементарных литературоведческих понятий.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Упражнения в правильном речевом дыхании, по развитию голоса и дикции.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Анализ языка литературного произведения.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 w:val="restart"/>
          </w:tcPr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3.2.</w:t>
            </w:r>
          </w:p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Русский фольклор и произведения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древнерусской литературы в детском чтении.</w:t>
            </w:r>
          </w:p>
        </w:tc>
        <w:tc>
          <w:tcPr>
            <w:tcW w:w="9390" w:type="dxa"/>
            <w:gridSpan w:val="3"/>
          </w:tcPr>
          <w:p w:rsidR="00302099" w:rsidRPr="008F5ABC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Детский  фольклор. </w:t>
            </w:r>
            <w:r w:rsidR="006F27B8" w:rsidRPr="008F5ABC">
              <w:rPr>
                <w:rFonts w:ascii="Times New Roman" w:hAnsi="Times New Roman"/>
                <w:sz w:val="24"/>
                <w:szCs w:val="24"/>
              </w:rPr>
              <w:t>Фольклорные жанры.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6F27B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Виды русских народных сказок в чтении детей.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6F27B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Былины в чтении детей.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6F27B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Древнерусская литература в детском чтении.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8F5ABC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Упражнения в чтении произведений детского фольклора.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Интонация при чтении русских народных сказок.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302099" w:rsidRPr="008F5ABC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Пауза логическая и психологическая как компонент интонации при чтении произведений древнерусской литературы.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321" w:rsidRPr="003D7E7F" w:rsidTr="00CA1EDD">
        <w:tc>
          <w:tcPr>
            <w:tcW w:w="2375" w:type="dxa"/>
            <w:vMerge w:val="restart"/>
          </w:tcPr>
          <w:p w:rsidR="00873321" w:rsidRPr="00C107FA" w:rsidRDefault="00873321" w:rsidP="0087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Тема  3. 3.</w:t>
            </w:r>
          </w:p>
          <w:p w:rsidR="00873321" w:rsidRPr="00D3780A" w:rsidRDefault="00873321" w:rsidP="0087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Методика изучения художественного произведения в начальной школе.</w:t>
            </w:r>
          </w:p>
          <w:p w:rsidR="00873321" w:rsidRPr="003D7E7F" w:rsidRDefault="00873321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873321" w:rsidRPr="008F5ABC" w:rsidRDefault="00873321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73321" w:rsidRPr="003D7E7F" w:rsidRDefault="00C107FA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873321" w:rsidRPr="003D7E7F" w:rsidRDefault="00873321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873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Современная система обучения чтению и литературе.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107FA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8F5ABC" w:rsidRDefault="00C9105B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DC28D0" w:rsidRPr="008F5ABC">
              <w:rPr>
                <w:rFonts w:ascii="Times New Roman" w:hAnsi="Times New Roman"/>
                <w:sz w:val="24"/>
                <w:szCs w:val="24"/>
              </w:rPr>
              <w:t xml:space="preserve"> чте</w:t>
            </w:r>
            <w:r w:rsidR="00C107FA">
              <w:rPr>
                <w:rFonts w:ascii="Times New Roman" w:hAnsi="Times New Roman"/>
                <w:sz w:val="24"/>
                <w:szCs w:val="24"/>
              </w:rPr>
              <w:t>ния. Приёмы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качества</w:t>
            </w:r>
            <w:r w:rsidR="00DC28D0" w:rsidRPr="008F5A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28D0" w:rsidRPr="008F5ABC">
              <w:rPr>
                <w:rFonts w:ascii="Times New Roman" w:hAnsi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107FA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Развитие и совершенствование методов чтения в истории русской и современной школы.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107FA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Психологические и методические закономерности восприятия и работы с художественным текстом в начальных классах.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C107FA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107FA" w:rsidP="00E9128C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C107FA" w:rsidRPr="00C107FA" w:rsidRDefault="00C107FA" w:rsidP="00C107F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</w:t>
            </w:r>
            <w:r w:rsidR="00DC28D0" w:rsidRPr="00C107FA">
              <w:rPr>
                <w:rFonts w:ascii="Times New Roman" w:hAnsi="Times New Roman"/>
                <w:sz w:val="24"/>
                <w:szCs w:val="24"/>
              </w:rPr>
              <w:t xml:space="preserve"> работы над эпическими про</w:t>
            </w:r>
            <w:r w:rsidR="00C9105B" w:rsidRPr="00C107FA">
              <w:rPr>
                <w:rFonts w:ascii="Times New Roman" w:hAnsi="Times New Roman"/>
                <w:sz w:val="24"/>
                <w:szCs w:val="24"/>
              </w:rPr>
              <w:t>изведениями в начальных классах,</w:t>
            </w:r>
            <w:r w:rsidR="00DC28D0" w:rsidRPr="00C107FA">
              <w:rPr>
                <w:rFonts w:ascii="Times New Roman" w:hAnsi="Times New Roman"/>
                <w:sz w:val="24"/>
                <w:szCs w:val="24"/>
              </w:rPr>
              <w:t xml:space="preserve"> основные этапы работы.</w:t>
            </w:r>
            <w:r w:rsidRPr="00C107FA">
              <w:rPr>
                <w:rFonts w:ascii="Times New Roman" w:hAnsi="Times New Roman"/>
                <w:sz w:val="24"/>
                <w:szCs w:val="24"/>
              </w:rPr>
              <w:t xml:space="preserve"> Первичное восприятие текста на уроке чтения.</w:t>
            </w:r>
            <w:r>
              <w:t xml:space="preserve"> </w:t>
            </w:r>
            <w:r w:rsidRPr="00C107FA">
              <w:rPr>
                <w:rFonts w:ascii="Times New Roman" w:hAnsi="Times New Roman"/>
                <w:sz w:val="24"/>
                <w:szCs w:val="24"/>
              </w:rPr>
              <w:t>Выбор приёмов работы с текстом на уроке литературного чтения в начальной школе.</w:t>
            </w:r>
          </w:p>
          <w:p w:rsidR="00DC28D0" w:rsidRPr="00C107FA" w:rsidRDefault="00C107FA" w:rsidP="00C107F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Виды анализа прозаических произведений: анализ содержания, языковых средств и идейного   замысла.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Default="00C107FA" w:rsidP="00E9128C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DC28D0" w:rsidRPr="00C107FA" w:rsidRDefault="00C107FA" w:rsidP="00E9128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с текстом на уроке литературного чтения в начальной школе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Default="00DC28D0" w:rsidP="00E9128C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2"/>
          </w:tcPr>
          <w:p w:rsidR="00DC28D0" w:rsidRPr="00C107FA" w:rsidRDefault="00C107FA" w:rsidP="00E9128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Организация живых впечатлений и творческой деятельности на уроке.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Default="00DC28D0" w:rsidP="00E9128C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2" w:type="dxa"/>
            <w:gridSpan w:val="2"/>
          </w:tcPr>
          <w:p w:rsidR="00C107FA" w:rsidRPr="00C107FA" w:rsidRDefault="00C107FA" w:rsidP="00C107F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Уроки чтения в современной школе, требования к ним.</w:t>
            </w:r>
          </w:p>
          <w:p w:rsidR="00DC28D0" w:rsidRPr="00C107FA" w:rsidRDefault="00C107FA" w:rsidP="00C107F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Типология уроков чтения (традиционные и нетрадиционные виды).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8F5ABC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Анализ программ по литературному чтению в начальной школе.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87332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873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Анализ учебников по литературному чтению в начальной школе.</w:t>
            </w:r>
          </w:p>
        </w:tc>
        <w:tc>
          <w:tcPr>
            <w:tcW w:w="1417" w:type="dxa"/>
            <w:vMerge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87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C54D60">
              <w:rPr>
                <w:rFonts w:ascii="Times New Roman" w:hAnsi="Times New Roman"/>
                <w:sz w:val="24"/>
                <w:szCs w:val="24"/>
              </w:rPr>
              <w:t>3. 4.</w:t>
            </w:r>
          </w:p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Русская  литература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 в детском чтении. </w:t>
            </w: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C28D0" w:rsidRPr="003D7E7F" w:rsidRDefault="00B92EE7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Басни Крылова И. А. в детском чтении.</w:t>
            </w:r>
            <w:r w:rsidR="007303A6">
              <w:rPr>
                <w:rFonts w:ascii="Times New Roman" w:hAnsi="Times New Roman"/>
                <w:sz w:val="24"/>
                <w:szCs w:val="24"/>
              </w:rPr>
              <w:t xml:space="preserve"> Методика работы над басней в начальной школе.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Русская литературная сказка. Опыт  создания  </w:t>
            </w:r>
            <w:r w:rsidR="007303A6">
              <w:rPr>
                <w:rFonts w:ascii="Times New Roman" w:hAnsi="Times New Roman"/>
                <w:sz w:val="24"/>
                <w:szCs w:val="24"/>
              </w:rPr>
              <w:t xml:space="preserve">авторской литературной сказки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(А. Погорельский, В. Одоевский, В. Жуковский, П. Ершов, В. Даль, А. С. Пушкин</w:t>
            </w:r>
            <w:r w:rsidR="007303A6">
              <w:rPr>
                <w:rFonts w:ascii="Times New Roman" w:hAnsi="Times New Roman"/>
                <w:sz w:val="24"/>
                <w:szCs w:val="24"/>
              </w:rPr>
              <w:t>)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730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Поэтические произведения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 в детском чтении.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2A03" w:rsidRPr="003D7E7F" w:rsidTr="00CA1EDD">
        <w:tc>
          <w:tcPr>
            <w:tcW w:w="2375" w:type="dxa"/>
            <w:vMerge/>
          </w:tcPr>
          <w:p w:rsidR="00882A03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82A03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882A03" w:rsidRPr="00C54D60" w:rsidRDefault="00882A03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60">
              <w:rPr>
                <w:rFonts w:ascii="Times New Roman" w:hAnsi="Times New Roman"/>
                <w:sz w:val="24"/>
                <w:szCs w:val="24"/>
              </w:rPr>
              <w:t>Методика работы над лирическими произведениями на уроке в начальной школе.</w:t>
            </w:r>
          </w:p>
        </w:tc>
        <w:tc>
          <w:tcPr>
            <w:tcW w:w="1417" w:type="dxa"/>
            <w:vMerge/>
          </w:tcPr>
          <w:p w:rsidR="00882A03" w:rsidRPr="003D7E7F" w:rsidRDefault="00882A03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82A03" w:rsidRPr="003D7E7F" w:rsidRDefault="00882A03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Писатели – прозаики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 о детстве, семье, Родине, историческом прошлом, нравственных ценностях и традициях (Л. Н. Толстой, Д. </w:t>
            </w:r>
            <w:proofErr w:type="gramStart"/>
            <w:r w:rsidRPr="003D7E7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DC28D0" w:rsidRPr="00D3780A" w:rsidRDefault="00C9105B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107FA">
              <w:rPr>
                <w:rFonts w:ascii="Times New Roman" w:hAnsi="Times New Roman"/>
                <w:sz w:val="24"/>
                <w:szCs w:val="24"/>
              </w:rPr>
              <w:t>План, его место в системе подготовки к чтению и рассказыванию произведений.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7303A6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882A03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730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Анализ басен И. А. Крылова в начальной школе.</w:t>
            </w:r>
            <w:r w:rsidR="0073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8F5ABC" w:rsidRDefault="007303A6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Чтение басен. Упражнения в чтении.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2A03" w:rsidRPr="003D7E7F" w:rsidTr="00CA1EDD">
        <w:tc>
          <w:tcPr>
            <w:tcW w:w="2375" w:type="dxa"/>
            <w:vMerge/>
          </w:tcPr>
          <w:p w:rsidR="00882A03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82A03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882A03" w:rsidRPr="00C54D60" w:rsidRDefault="007303A6" w:rsidP="00C9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Мелодика и тембр как компоненты интонации при чтении сказок А. Пушкина.</w:t>
            </w:r>
          </w:p>
        </w:tc>
        <w:tc>
          <w:tcPr>
            <w:tcW w:w="1417" w:type="dxa"/>
            <w:vMerge/>
          </w:tcPr>
          <w:p w:rsidR="00882A03" w:rsidRPr="003D7E7F" w:rsidRDefault="00882A03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82A03" w:rsidRPr="003D7E7F" w:rsidRDefault="00882A03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882A03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DC28D0" w:rsidRPr="008F5ABC" w:rsidRDefault="007303A6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Речевая партитура. Упражнения в выразительном чтении стихотворений русских поэтов </w:t>
            </w:r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7303A6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DC28D0" w:rsidRPr="008F5ABC" w:rsidRDefault="007303A6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Анализ лирического стихотворения русского поэта.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7303A6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DC28D0" w:rsidRPr="008F5ABC" w:rsidRDefault="007303A6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60">
              <w:rPr>
                <w:rFonts w:ascii="Times New Roman" w:hAnsi="Times New Roman"/>
                <w:sz w:val="24"/>
                <w:szCs w:val="24"/>
              </w:rPr>
              <w:t>Составление фрагментов урока изучения лирического стихотворения.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7303A6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</w:tcPr>
          <w:p w:rsidR="00DC28D0" w:rsidRPr="008F5ABC" w:rsidRDefault="007303A6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Анализ рассказа писателя </w:t>
            </w:r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20F84" w:rsidRPr="003D7E7F" w:rsidRDefault="007303A6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2"/>
          </w:tcPr>
          <w:p w:rsidR="00220F84" w:rsidRPr="00D3780A" w:rsidRDefault="00220F84" w:rsidP="00220F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A6">
              <w:rPr>
                <w:rFonts w:ascii="Times New Roman" w:hAnsi="Times New Roman"/>
                <w:sz w:val="24"/>
                <w:szCs w:val="24"/>
              </w:rPr>
              <w:t>Планирование фрагмента урока по составление плана литературного произведения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3. 5.</w:t>
            </w:r>
          </w:p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 в детском чтении.</w:t>
            </w:r>
          </w:p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C28D0" w:rsidRPr="003D7E7F" w:rsidRDefault="00CF1DE8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стилевое, авторское разнообразие поэтической тетради начальной школы (К. Чуковский, С. Маршак, А.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>, С. Михалков и др.)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F1DE8" w:rsidRPr="003D7E7F" w:rsidTr="00CA1EDD">
        <w:tc>
          <w:tcPr>
            <w:tcW w:w="2375" w:type="dxa"/>
            <w:vMerge/>
          </w:tcPr>
          <w:p w:rsidR="00CF1DE8" w:rsidRPr="003D7E7F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1DE8" w:rsidRPr="003D7E7F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CF1DE8" w:rsidRPr="003D7E7F" w:rsidRDefault="00CF1DE8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Требования к рассказыванию и подготовка учителя к рассказыванию.</w:t>
            </w:r>
          </w:p>
        </w:tc>
        <w:tc>
          <w:tcPr>
            <w:tcW w:w="1417" w:type="dxa"/>
            <w:vMerge/>
          </w:tcPr>
          <w:p w:rsidR="00CF1DE8" w:rsidRPr="003D7E7F" w:rsidRDefault="00CF1DE8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F1DE8" w:rsidRPr="003D7E7F" w:rsidRDefault="00CF1DE8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Поэзия серебряного века в чтении детей начальной школы.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Традиции игровой поэзии. Поэты группы  «ОБЭРИУ»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882A03" w:rsidP="00882A03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CF1DE8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Требования к выразительному чтению учащихся и оценка их чтения.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Чтение юмористических стихотворений.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571" w:rsidRPr="003D7E7F" w:rsidTr="00CA1EDD">
        <w:tc>
          <w:tcPr>
            <w:tcW w:w="2375" w:type="dxa"/>
            <w:vMerge/>
          </w:tcPr>
          <w:p w:rsidR="008A4571" w:rsidRPr="003D7E7F" w:rsidRDefault="008A4571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A4571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8A4571" w:rsidRPr="008F5ABC" w:rsidRDefault="008A4571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рассказ о поэте.</w:t>
            </w:r>
          </w:p>
        </w:tc>
        <w:tc>
          <w:tcPr>
            <w:tcW w:w="1417" w:type="dxa"/>
            <w:vMerge/>
          </w:tcPr>
          <w:p w:rsidR="008A4571" w:rsidRPr="003D7E7F" w:rsidRDefault="008A4571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8A4571" w:rsidRPr="003D7E7F" w:rsidRDefault="008A4571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CF1DE8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DC28D0" w:rsidRPr="008F5ABC" w:rsidRDefault="008A4571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фрагмента урока работы по лирическому стихотворению.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3. 6.</w:t>
            </w:r>
          </w:p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Детская художественная проза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века, особенности работы над прозаическими произведениями.</w:t>
            </w:r>
          </w:p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DC28D0" w:rsidRPr="003D7E7F" w:rsidRDefault="00F17AF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стилевое, авторское разнообразие прозы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 для детей.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C28D0" w:rsidRPr="003D7E7F" w:rsidRDefault="00E9128C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C28D0" w:rsidRPr="003D7E7F" w:rsidRDefault="00E9128C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Юмористическая книга для детей.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C28D0" w:rsidRPr="003D7E7F" w:rsidRDefault="00E9128C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Природоведческая книга в детском чтении.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C28D0" w:rsidRPr="003D7E7F" w:rsidRDefault="00E9128C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Драматические произведения в детском чтении, методика работы с ними.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Разработка фрагментов урока чтения по работе над прозаическим произведением.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Разработка фрагментов урока работы по статье.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537FCB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8F5ABC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Упражнение в кратком пересказе книг для детей.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537FCB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8F5ABC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Упражнения в чтении юмористических произведений.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537FCB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8F5ABC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Упражнения в чтении и пересказе сказок – </w:t>
            </w:r>
            <w:proofErr w:type="spellStart"/>
            <w:r w:rsidRPr="008F5ABC">
              <w:rPr>
                <w:rFonts w:ascii="Times New Roman" w:hAnsi="Times New Roman"/>
                <w:sz w:val="24"/>
                <w:szCs w:val="24"/>
              </w:rPr>
              <w:t>несказок</w:t>
            </w:r>
            <w:proofErr w:type="spellEnd"/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В. Бианки.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537FCB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8F5ABC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AB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на уроках литературного чтения.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537FCB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8F5ABC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Составление фрагментов урока по словарной работе на уроке литературного чтения.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3. 7.</w:t>
            </w:r>
          </w:p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Сказки и мифы народов мира в детском чтении.</w:t>
            </w: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3D7E7F" w:rsidRDefault="00F17AF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и мифы народов мира в детском чтении. </w:t>
            </w:r>
            <w:r w:rsidR="00DC28D0" w:rsidRPr="003D7E7F">
              <w:rPr>
                <w:rFonts w:ascii="Times New Roman" w:hAnsi="Times New Roman"/>
                <w:sz w:val="24"/>
                <w:szCs w:val="24"/>
              </w:rPr>
              <w:t>Национальный и интернациональный характер сказок народов мира. Идейная близость сказок.</w:t>
            </w:r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Историческая основа возникновения мифов разных народов и место мифов в современном мире.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DC28D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Сопоставительный анализ национальных сказок с одинаковыми сюжетами.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3. 8.</w:t>
            </w:r>
          </w:p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Переводная зарубежная литература в чтении детей.</w:t>
            </w:r>
          </w:p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Переводная  литературная  сказка 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7E7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 веков  в  детском чтении (Ш. Перро,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7E7F">
              <w:rPr>
                <w:rFonts w:ascii="Times New Roman" w:hAnsi="Times New Roman"/>
                <w:sz w:val="24"/>
                <w:szCs w:val="24"/>
              </w:rPr>
              <w:t>Гримм, Р. Киплинг и др.)</w:t>
            </w:r>
            <w:proofErr w:type="gramEnd"/>
          </w:p>
        </w:tc>
        <w:tc>
          <w:tcPr>
            <w:tcW w:w="1417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Великий сказочник Г. Х. Андерсен. Морально-этический аспект сказок Андерсена.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DC28D0" w:rsidRPr="003D7E7F" w:rsidRDefault="00F17AF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повести в развитии мировой детской литературы.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Переводная детская поэзия.</w:t>
            </w:r>
          </w:p>
        </w:tc>
        <w:tc>
          <w:tcPr>
            <w:tcW w:w="1417" w:type="dxa"/>
            <w:vMerge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8F5ABC" w:rsidRDefault="00F17AF0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переводной сказки.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 w:val="restart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3. 9.</w:t>
            </w:r>
          </w:p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Научно-познавательная и справочная литература для детей.</w:t>
            </w: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Детские энциклопедические словари и справочники: их значение, виды, особенности содержания,  оформление.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  <w:vMerge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Упражнения в использовании материалов энциклопедий и справочников.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11765" w:type="dxa"/>
            <w:gridSpan w:val="4"/>
          </w:tcPr>
          <w:p w:rsidR="00DC28D0" w:rsidRPr="00AF59E8" w:rsidRDefault="00DC28D0" w:rsidP="00AF5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 ПМ 01</w:t>
            </w:r>
            <w:r w:rsidRPr="00FA67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25"/>
        </w:trPr>
        <w:tc>
          <w:tcPr>
            <w:tcW w:w="11765" w:type="dxa"/>
            <w:gridSpan w:val="4"/>
          </w:tcPr>
          <w:p w:rsidR="00DC28D0" w:rsidRPr="008F5ABC" w:rsidRDefault="00DC28D0" w:rsidP="00EF2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Книга, как особый вид искусства. Виды книг для детей. Специфика детской </w:t>
            </w:r>
            <w:r w:rsidR="00EF2C71">
              <w:rPr>
                <w:rFonts w:ascii="Times New Roman" w:hAnsi="Times New Roman"/>
                <w:sz w:val="24"/>
                <w:szCs w:val="24"/>
              </w:rPr>
              <w:t xml:space="preserve">книги. Жанровое </w:t>
            </w:r>
            <w:r w:rsidRPr="008F5ABC">
              <w:rPr>
                <w:rFonts w:ascii="Times New Roman" w:hAnsi="Times New Roman"/>
                <w:sz w:val="24"/>
                <w:szCs w:val="24"/>
              </w:rPr>
              <w:t>многообразие произведений для детей. Составление выставки книг.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27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Анализ языковых сре</w:t>
            </w:r>
            <w:proofErr w:type="gramStart"/>
            <w:r w:rsidRPr="008F5ABC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8F5ABC">
              <w:rPr>
                <w:rFonts w:ascii="Times New Roman" w:hAnsi="Times New Roman"/>
                <w:sz w:val="24"/>
                <w:szCs w:val="24"/>
              </w:rPr>
              <w:t>оизведениях.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24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Собиратели и обработчики русского фольклора. Реферат.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55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Лучшие издания фольклорных произведений для детей. Составление книжных выставок.   Фольклорные жанры в детской жизни.  Сбор материалов.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315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Чтение произведений древнерусской литературы. Оформление читательского дневника.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25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Стихи русских поэтов как художественная иллюстрация на экскурсиях по родному краю, оформление материалов экскурсии.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6F27B8">
        <w:trPr>
          <w:trHeight w:val="252"/>
        </w:trPr>
        <w:tc>
          <w:tcPr>
            <w:tcW w:w="11765" w:type="dxa"/>
            <w:gridSpan w:val="4"/>
          </w:tcPr>
          <w:p w:rsidR="00DC28D0" w:rsidRPr="008F5ABC" w:rsidRDefault="00DC28D0" w:rsidP="006F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Чтение произведений и составление аннотированной картотеки.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27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Детские журналы и детские писатели. Оформление тезисов.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6F27B8">
        <w:trPr>
          <w:trHeight w:val="246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Лубочная литература и народный театр. Оформление тезисов.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6F27B8">
        <w:trPr>
          <w:trHeight w:val="549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Изучение статей В. Г. Белинского о роли произведений русской литературы (Пушкин, Крылов, Кольцов и др.) в нравственно-эстетическом воспитании подрастающего поколения.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6F27B8">
        <w:trPr>
          <w:trHeight w:val="243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Конспектирование работы В. Н. Зайцева «Резервы обучения чтению».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4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Составление справок, рекомендательных списков для чтения по творчеству поэтов </w:t>
            </w:r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века. Традиции и новаторские поиски современных поэтов.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6F27B8">
        <w:trPr>
          <w:trHeight w:val="397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Чтение и анализ современных литературных сказок. 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30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Составление таблицы «Примеры работы с книгой в зависимости от этапа обучения».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4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Составление карточек, библиографии по вопросам обучения литературному и выразительному чтению, читательской самостоятельности в начальной школе.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55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Чтение и обсуждение материалов журнала «Начальная школа» по работе над художественными произведениями разных жанров и организации работы над книгой и литературными произведениями.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27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Славянские мифы. Чтение и анализ.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55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Упражнения в чтении – рассматривании лучших изданий книг зарубежных авторов для детей, комментирование иллюстраций.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70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 xml:space="preserve">Оформление творческой справки о писателе </w:t>
            </w:r>
            <w:proofErr w:type="spellStart"/>
            <w:r w:rsidRPr="008F5ABC">
              <w:rPr>
                <w:rFonts w:ascii="Times New Roman" w:hAnsi="Times New Roman"/>
                <w:sz w:val="24"/>
                <w:szCs w:val="24"/>
              </w:rPr>
              <w:t>Сетоне</w:t>
            </w:r>
            <w:proofErr w:type="spellEnd"/>
            <w:r w:rsidRPr="008F5ABC">
              <w:rPr>
                <w:rFonts w:ascii="Times New Roman" w:hAnsi="Times New Roman"/>
                <w:sz w:val="24"/>
                <w:szCs w:val="24"/>
              </w:rPr>
              <w:t>-Томпсоне. Экологическое образование через рассказы и повести о животных.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484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Оформление реферата по теме «Нравственные уроки сказки Сент-Экзюпери «Маленький принц».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96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видами энциклопедических материалов для детей; упражнения в быстром отыскивании нужных материалов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583"/>
        </w:trPr>
        <w:tc>
          <w:tcPr>
            <w:tcW w:w="11765" w:type="dxa"/>
            <w:gridSpan w:val="4"/>
          </w:tcPr>
          <w:p w:rsidR="00DC28D0" w:rsidRPr="008F5ABC" w:rsidRDefault="00DC28D0" w:rsidP="005C2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Сравнительно-сопоставительный анализ статей из книг-справочников, использование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  в свободном рассказывании по</w:t>
            </w:r>
            <w:r w:rsidRPr="008F5ABC">
              <w:rPr>
                <w:rFonts w:ascii="Times New Roman" w:hAnsi="Times New Roman"/>
                <w:sz w:val="24"/>
                <w:szCs w:val="24"/>
              </w:rPr>
              <w:t xml:space="preserve"> вопросам, интересным школьникам</w:t>
            </w:r>
          </w:p>
        </w:tc>
        <w:tc>
          <w:tcPr>
            <w:tcW w:w="1417" w:type="dxa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5C2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11765" w:type="dxa"/>
            <w:gridSpan w:val="4"/>
          </w:tcPr>
          <w:p w:rsidR="00DC28D0" w:rsidRPr="003D7E7F" w:rsidRDefault="00DC28D0" w:rsidP="003D7E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1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372"/>
        </w:trPr>
        <w:tc>
          <w:tcPr>
            <w:tcW w:w="2375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90" w:type="dxa"/>
            <w:gridSpan w:val="3"/>
          </w:tcPr>
          <w:p w:rsidR="00DC28D0" w:rsidRPr="00A362AC" w:rsidRDefault="00DC28D0" w:rsidP="00F406B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b/>
                <w:sz w:val="24"/>
                <w:szCs w:val="24"/>
              </w:rPr>
              <w:t>Практика «Проведение пробных уроков»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rPr>
          <w:trHeight w:val="2484"/>
        </w:trPr>
        <w:tc>
          <w:tcPr>
            <w:tcW w:w="2375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A362AC" w:rsidRDefault="00DC28D0" w:rsidP="00F406B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1.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Знакомство с организацией учебно-воспитательного процесса в классе: изучение расписания уроков, технических средств обучения и наглядных пособий, календарно-тематических планов учителя и воспитателя.</w:t>
            </w:r>
          </w:p>
          <w:p w:rsidR="00DC28D0" w:rsidRPr="00A362AC" w:rsidRDefault="00DC28D0" w:rsidP="00F406B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2.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Проведение пробных уроков и занятий по предметам начальной школы.</w:t>
            </w:r>
          </w:p>
          <w:p w:rsidR="00DC28D0" w:rsidRPr="00A362AC" w:rsidRDefault="00DC28D0" w:rsidP="00F406B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3.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Посещение и анализ пробных уроков и внеклассных занятий других практикантов.</w:t>
            </w:r>
          </w:p>
          <w:p w:rsidR="00DC28D0" w:rsidRPr="00A362AC" w:rsidRDefault="00DC28D0" w:rsidP="00F406B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4.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Осуществление диагностирования, исследовательской деятельности в рамках курсовой и выпускной квалификационной работы.</w:t>
            </w:r>
          </w:p>
          <w:p w:rsidR="00DC28D0" w:rsidRPr="00A362AC" w:rsidRDefault="00DC28D0" w:rsidP="00F406B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5.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Самоанализ качества проведенных уроков и внеклассных занятий по предметам начальной школы.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A362AC" w:rsidRDefault="00DC28D0" w:rsidP="00423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A362AC">
              <w:rPr>
                <w:rFonts w:ascii="Times New Roman" w:hAnsi="Times New Roman"/>
                <w:b/>
                <w:sz w:val="24"/>
                <w:szCs w:val="28"/>
              </w:rPr>
              <w:t>Производственная  (преддипломная) практика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8D0" w:rsidRPr="003D7E7F" w:rsidTr="00CA1EDD">
        <w:tc>
          <w:tcPr>
            <w:tcW w:w="2375" w:type="dxa"/>
          </w:tcPr>
          <w:p w:rsidR="00DC28D0" w:rsidRPr="003D7E7F" w:rsidRDefault="00DC28D0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DC28D0" w:rsidRPr="00A362AC" w:rsidRDefault="00DC28D0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1.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Знакомство с организацией учебно-воспитательного процесса в классе: изучение расписания уроков, технических средств обучения и наглядных пособий, календарно-тематических планов учителя и воспитателя.</w:t>
            </w:r>
          </w:p>
          <w:p w:rsidR="00DC28D0" w:rsidRPr="00A362AC" w:rsidRDefault="00DC28D0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2.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Проведение пробных уроков и занятий по предметам начальной школы.</w:t>
            </w:r>
          </w:p>
          <w:p w:rsidR="00DC28D0" w:rsidRPr="00A362AC" w:rsidRDefault="00DC28D0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3.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Посещение и анализ пробных уроков и внеклассных занятий других практикантов.</w:t>
            </w:r>
          </w:p>
          <w:p w:rsidR="00DC28D0" w:rsidRPr="00A362AC" w:rsidRDefault="00DC28D0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4.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Осуществление диагностирования, исследовательской деятельности в рамках курсовой и выпускной квалификационной работы.</w:t>
            </w:r>
          </w:p>
          <w:p w:rsidR="00DC28D0" w:rsidRPr="00A362AC" w:rsidRDefault="00DC28D0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5.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Самоанализ качества проведенных уроков и внеклассных занятий по предметам начальной школы.</w:t>
            </w:r>
          </w:p>
        </w:tc>
        <w:tc>
          <w:tcPr>
            <w:tcW w:w="1417" w:type="dxa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DC28D0" w:rsidRPr="003D7E7F" w:rsidRDefault="00DC28D0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780A" w:rsidRDefault="00D3780A" w:rsidP="0007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  <w:sectPr w:rsidR="00D3780A" w:rsidSect="00D3780A">
          <w:headerReference w:type="even" r:id="rId9"/>
          <w:headerReference w:type="default" r:id="rId10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70D9" w:rsidRPr="004C70D9" w:rsidRDefault="004C70D9" w:rsidP="004C70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0D9">
        <w:rPr>
          <w:rFonts w:ascii="Times New Roman" w:hAnsi="Times New Roman"/>
          <w:b/>
          <w:bCs/>
          <w:sz w:val="24"/>
          <w:szCs w:val="24"/>
        </w:rPr>
        <w:lastRenderedPageBreak/>
        <w:t>3.2. Информационное обеспечение обучения</w:t>
      </w:r>
    </w:p>
    <w:p w:rsidR="004C70D9" w:rsidRPr="004C70D9" w:rsidRDefault="004C70D9" w:rsidP="004C70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0D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B1DA0" w:rsidRPr="00044743" w:rsidRDefault="002B1DA0" w:rsidP="000713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743">
        <w:rPr>
          <w:rFonts w:ascii="Times New Roman" w:hAnsi="Times New Roman"/>
          <w:b/>
          <w:sz w:val="24"/>
          <w:szCs w:val="24"/>
        </w:rPr>
        <w:t>Основная  литература.</w:t>
      </w:r>
    </w:p>
    <w:p w:rsidR="002B1DA0" w:rsidRPr="00044743" w:rsidRDefault="002B1DA0" w:rsidP="0004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DA0" w:rsidRPr="00220ACF" w:rsidRDefault="008D58A6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Арзамасцева</w:t>
      </w:r>
      <w:proofErr w:type="spellEnd"/>
      <w:r>
        <w:rPr>
          <w:rFonts w:ascii="Times New Roman" w:hAnsi="Times New Roman"/>
          <w:sz w:val="24"/>
          <w:szCs w:val="24"/>
        </w:rPr>
        <w:t>, И.</w:t>
      </w:r>
      <w:r w:rsidR="002B1DA0" w:rsidRPr="00220ACF">
        <w:rPr>
          <w:rFonts w:ascii="Times New Roman" w:hAnsi="Times New Roman"/>
          <w:sz w:val="24"/>
          <w:szCs w:val="24"/>
        </w:rPr>
        <w:t xml:space="preserve"> Н.  Детская литература: Учебник для студентов высших и средних </w:t>
      </w:r>
      <w:proofErr w:type="spellStart"/>
      <w:r w:rsidR="002B1DA0" w:rsidRPr="00220ACF">
        <w:rPr>
          <w:rFonts w:ascii="Times New Roman" w:hAnsi="Times New Roman"/>
          <w:sz w:val="24"/>
          <w:szCs w:val="24"/>
        </w:rPr>
        <w:t>пед</w:t>
      </w:r>
      <w:proofErr w:type="spellEnd"/>
      <w:r w:rsidR="002B1DA0" w:rsidRPr="00220ACF">
        <w:rPr>
          <w:rFonts w:ascii="Times New Roman" w:hAnsi="Times New Roman"/>
          <w:sz w:val="24"/>
          <w:szCs w:val="24"/>
        </w:rPr>
        <w:t>. Уч. заве</w:t>
      </w:r>
      <w:r>
        <w:rPr>
          <w:rFonts w:ascii="Times New Roman" w:hAnsi="Times New Roman"/>
          <w:sz w:val="24"/>
          <w:szCs w:val="24"/>
        </w:rPr>
        <w:t xml:space="preserve">дений. – 3-е издание, стереотип / </w:t>
      </w:r>
      <w:r w:rsidR="002B1DA0" w:rsidRPr="00220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 w:rsidRPr="00220ACF">
        <w:rPr>
          <w:rFonts w:ascii="Times New Roman" w:hAnsi="Times New Roman"/>
          <w:sz w:val="24"/>
          <w:szCs w:val="24"/>
        </w:rPr>
        <w:t xml:space="preserve"> Н.  </w:t>
      </w:r>
      <w:proofErr w:type="spellStart"/>
      <w:r>
        <w:rPr>
          <w:rFonts w:ascii="Times New Roman" w:hAnsi="Times New Roman"/>
          <w:sz w:val="24"/>
          <w:szCs w:val="24"/>
        </w:rPr>
        <w:t>Арзамасцева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B1DA0" w:rsidRPr="00220ACF">
        <w:rPr>
          <w:rFonts w:ascii="Times New Roman" w:hAnsi="Times New Roman"/>
          <w:sz w:val="24"/>
          <w:szCs w:val="24"/>
        </w:rPr>
        <w:t>- М.: Изд</w:t>
      </w:r>
      <w:r w:rsidR="006C47EB">
        <w:rPr>
          <w:rFonts w:ascii="Times New Roman" w:hAnsi="Times New Roman"/>
          <w:sz w:val="24"/>
          <w:szCs w:val="24"/>
        </w:rPr>
        <w:t>ательский центр «Ака</w:t>
      </w:r>
      <w:r w:rsidR="00DA2B7A">
        <w:rPr>
          <w:rFonts w:ascii="Times New Roman" w:hAnsi="Times New Roman"/>
          <w:sz w:val="24"/>
          <w:szCs w:val="24"/>
        </w:rPr>
        <w:t>демия», 2015</w:t>
      </w:r>
      <w:r w:rsidR="002B1DA0"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ACF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="008D58A6">
        <w:rPr>
          <w:rFonts w:ascii="Times New Roman" w:hAnsi="Times New Roman"/>
          <w:sz w:val="24"/>
          <w:szCs w:val="24"/>
        </w:rPr>
        <w:t>,</w:t>
      </w:r>
      <w:r w:rsidRPr="00220ACF">
        <w:rPr>
          <w:rFonts w:ascii="Times New Roman" w:hAnsi="Times New Roman"/>
          <w:sz w:val="24"/>
          <w:szCs w:val="24"/>
        </w:rPr>
        <w:t xml:space="preserve"> И. Н., Николаева</w:t>
      </w:r>
      <w:r w:rsidR="008D58A6">
        <w:rPr>
          <w:rFonts w:ascii="Times New Roman" w:hAnsi="Times New Roman"/>
          <w:sz w:val="24"/>
          <w:szCs w:val="24"/>
        </w:rPr>
        <w:t>,</w:t>
      </w:r>
      <w:r w:rsidRPr="00220ACF">
        <w:rPr>
          <w:rFonts w:ascii="Times New Roman" w:hAnsi="Times New Roman"/>
          <w:sz w:val="24"/>
          <w:szCs w:val="24"/>
        </w:rPr>
        <w:t xml:space="preserve"> С. А. Детская литература: Учебник для студентов высших и средних педагогических учебных завед</w:t>
      </w:r>
      <w:r w:rsidR="008D58A6">
        <w:rPr>
          <w:rFonts w:ascii="Times New Roman" w:hAnsi="Times New Roman"/>
          <w:sz w:val="24"/>
          <w:szCs w:val="24"/>
        </w:rPr>
        <w:t>ений. – 2-е издание, стереотип / И. Н</w:t>
      </w:r>
      <w:r w:rsidR="008D58A6" w:rsidRPr="00220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8A6" w:rsidRPr="00220ACF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="008D58A6">
        <w:rPr>
          <w:rFonts w:ascii="Times New Roman" w:hAnsi="Times New Roman"/>
          <w:sz w:val="24"/>
          <w:szCs w:val="24"/>
        </w:rPr>
        <w:t xml:space="preserve">., </w:t>
      </w:r>
      <w:r w:rsidR="008D58A6" w:rsidRPr="00220ACF">
        <w:rPr>
          <w:rFonts w:ascii="Times New Roman" w:hAnsi="Times New Roman"/>
          <w:sz w:val="24"/>
          <w:szCs w:val="24"/>
        </w:rPr>
        <w:t xml:space="preserve">С. А. </w:t>
      </w:r>
      <w:r w:rsidR="008D58A6">
        <w:rPr>
          <w:rFonts w:ascii="Times New Roman" w:hAnsi="Times New Roman"/>
          <w:sz w:val="24"/>
          <w:szCs w:val="24"/>
        </w:rPr>
        <w:t xml:space="preserve">Николаева. </w:t>
      </w:r>
      <w:r w:rsidRPr="00220ACF">
        <w:rPr>
          <w:rFonts w:ascii="Times New Roman" w:hAnsi="Times New Roman"/>
          <w:sz w:val="24"/>
          <w:szCs w:val="24"/>
        </w:rPr>
        <w:t>- М.: Изд</w:t>
      </w:r>
      <w:r w:rsidR="00DA2B7A">
        <w:rPr>
          <w:rFonts w:ascii="Times New Roman" w:hAnsi="Times New Roman"/>
          <w:sz w:val="24"/>
          <w:szCs w:val="24"/>
        </w:rPr>
        <w:t>ательский центр «Академия», 2016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>Детская литература. Хрестоматия с основами литературоведения / Составитель А. В. Данилевский. – 3-е издание, стереотип, - М.: Изд</w:t>
      </w:r>
      <w:r w:rsidR="00DA2B7A">
        <w:rPr>
          <w:rFonts w:ascii="Times New Roman" w:hAnsi="Times New Roman"/>
          <w:sz w:val="24"/>
          <w:szCs w:val="24"/>
        </w:rPr>
        <w:t>ательский центр «Академия», 2015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>Зубарева</w:t>
      </w:r>
      <w:r w:rsidR="008D58A6">
        <w:rPr>
          <w:rFonts w:ascii="Times New Roman" w:hAnsi="Times New Roman"/>
          <w:sz w:val="24"/>
          <w:szCs w:val="24"/>
        </w:rPr>
        <w:t>,</w:t>
      </w:r>
      <w:r w:rsidRPr="00220ACF">
        <w:rPr>
          <w:rFonts w:ascii="Times New Roman" w:hAnsi="Times New Roman"/>
          <w:sz w:val="24"/>
          <w:szCs w:val="24"/>
        </w:rPr>
        <w:t xml:space="preserve"> Е. Е. Детская литератур</w:t>
      </w:r>
      <w:r w:rsidR="008D58A6">
        <w:rPr>
          <w:rFonts w:ascii="Times New Roman" w:hAnsi="Times New Roman"/>
          <w:sz w:val="24"/>
          <w:szCs w:val="24"/>
        </w:rPr>
        <w:t xml:space="preserve">а: Учебник для студентов ССУЗОВ / </w:t>
      </w:r>
      <w:r w:rsidR="008D58A6" w:rsidRPr="00220ACF">
        <w:rPr>
          <w:rFonts w:ascii="Times New Roman" w:hAnsi="Times New Roman"/>
          <w:sz w:val="24"/>
          <w:szCs w:val="24"/>
        </w:rPr>
        <w:t>Е. Е.  Зубарева</w:t>
      </w:r>
      <w:r w:rsidR="008D58A6">
        <w:rPr>
          <w:rFonts w:ascii="Times New Roman" w:hAnsi="Times New Roman"/>
          <w:sz w:val="24"/>
          <w:szCs w:val="24"/>
        </w:rPr>
        <w:t xml:space="preserve">. </w:t>
      </w:r>
      <w:r w:rsidRPr="00220ACF">
        <w:rPr>
          <w:rFonts w:ascii="Times New Roman" w:hAnsi="Times New Roman"/>
          <w:sz w:val="24"/>
          <w:szCs w:val="24"/>
        </w:rPr>
        <w:t>– М.: Издательский центр «Академия</w:t>
      </w:r>
      <w:r w:rsidRPr="006C47EB">
        <w:rPr>
          <w:rFonts w:ascii="Times New Roman" w:hAnsi="Times New Roman"/>
          <w:sz w:val="24"/>
          <w:szCs w:val="24"/>
        </w:rPr>
        <w:t xml:space="preserve">», </w:t>
      </w:r>
      <w:r w:rsidR="00DA2B7A">
        <w:rPr>
          <w:rFonts w:ascii="Times New Roman" w:hAnsi="Times New Roman"/>
          <w:sz w:val="24"/>
          <w:szCs w:val="24"/>
        </w:rPr>
        <w:t>2015</w:t>
      </w:r>
      <w:r w:rsidRPr="006C47EB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 xml:space="preserve">Зарубежная детская литература: Учебное пособие для студентов средних и высших учебных заведений / Н. В. </w:t>
      </w:r>
      <w:proofErr w:type="spellStart"/>
      <w:r w:rsidRPr="00220ACF">
        <w:rPr>
          <w:rFonts w:ascii="Times New Roman" w:hAnsi="Times New Roman"/>
          <w:sz w:val="24"/>
          <w:szCs w:val="24"/>
        </w:rPr>
        <w:t>Будур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, Э. И. Иванова, С. А. Николаева, Т. А. </w:t>
      </w:r>
      <w:proofErr w:type="spellStart"/>
      <w:r w:rsidRPr="00220ACF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220ACF">
        <w:rPr>
          <w:rFonts w:ascii="Times New Roman" w:hAnsi="Times New Roman"/>
          <w:sz w:val="24"/>
          <w:szCs w:val="24"/>
        </w:rPr>
        <w:t>. – М.: Издательский центр «Академия</w:t>
      </w:r>
      <w:r w:rsidRPr="006C47EB">
        <w:rPr>
          <w:rFonts w:ascii="Times New Roman" w:hAnsi="Times New Roman"/>
          <w:sz w:val="24"/>
          <w:szCs w:val="24"/>
        </w:rPr>
        <w:t xml:space="preserve">», </w:t>
      </w:r>
      <w:r w:rsidR="00DA2B7A">
        <w:rPr>
          <w:rFonts w:ascii="Times New Roman" w:hAnsi="Times New Roman"/>
          <w:sz w:val="24"/>
          <w:szCs w:val="24"/>
        </w:rPr>
        <w:t>2015</w:t>
      </w:r>
      <w:r w:rsidRPr="006C47EB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8D58A6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/>
          <w:sz w:val="24"/>
          <w:szCs w:val="24"/>
        </w:rPr>
        <w:t>, О.</w:t>
      </w:r>
      <w:r w:rsidR="002B1DA0" w:rsidRPr="00220ACF">
        <w:rPr>
          <w:rFonts w:ascii="Times New Roman" w:hAnsi="Times New Roman"/>
          <w:sz w:val="24"/>
          <w:szCs w:val="24"/>
        </w:rPr>
        <w:t>В. Выразительное чтение: Пособие для студентов средних педагогических уч. заведений. – 2-е издан</w:t>
      </w:r>
      <w:r>
        <w:rPr>
          <w:rFonts w:ascii="Times New Roman" w:hAnsi="Times New Roman"/>
          <w:sz w:val="24"/>
          <w:szCs w:val="24"/>
        </w:rPr>
        <w:t xml:space="preserve">ие, стереотип / </w:t>
      </w:r>
      <w:r w:rsidR="002B1DA0" w:rsidRPr="00220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 w:rsidRPr="00220AC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20ACF">
        <w:rPr>
          <w:rFonts w:ascii="Times New Roman" w:hAnsi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20ACF">
        <w:rPr>
          <w:rFonts w:ascii="Times New Roman" w:hAnsi="Times New Roman"/>
          <w:sz w:val="24"/>
          <w:szCs w:val="24"/>
        </w:rPr>
        <w:t xml:space="preserve"> </w:t>
      </w:r>
      <w:r w:rsidR="002B1DA0" w:rsidRPr="00220ACF">
        <w:rPr>
          <w:rFonts w:ascii="Times New Roman" w:hAnsi="Times New Roman"/>
          <w:sz w:val="24"/>
          <w:szCs w:val="24"/>
        </w:rPr>
        <w:t>- М.: Изд</w:t>
      </w:r>
      <w:r w:rsidR="00DA2B7A">
        <w:rPr>
          <w:rFonts w:ascii="Times New Roman" w:hAnsi="Times New Roman"/>
          <w:sz w:val="24"/>
          <w:szCs w:val="24"/>
        </w:rPr>
        <w:t>ательский центр «Академия», 2016</w:t>
      </w:r>
      <w:r w:rsidR="002B1DA0"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ACF">
        <w:rPr>
          <w:rFonts w:ascii="Times New Roman" w:hAnsi="Times New Roman"/>
          <w:sz w:val="24"/>
          <w:szCs w:val="24"/>
        </w:rPr>
        <w:t>Львов</w:t>
      </w:r>
      <w:r w:rsidR="008D58A6">
        <w:rPr>
          <w:rFonts w:ascii="Times New Roman" w:hAnsi="Times New Roman"/>
          <w:sz w:val="24"/>
          <w:szCs w:val="24"/>
        </w:rPr>
        <w:t>, М.</w:t>
      </w:r>
      <w:r w:rsidRPr="00220ACF">
        <w:rPr>
          <w:rFonts w:ascii="Times New Roman" w:hAnsi="Times New Roman"/>
          <w:sz w:val="24"/>
          <w:szCs w:val="24"/>
        </w:rPr>
        <w:t>Р. Методика преподавания русского языка в начальных классах: учебное пособие   для   студентов   высших  педагогических  учебных  заведений  (</w:t>
      </w:r>
      <w:r w:rsidR="008D58A6">
        <w:rPr>
          <w:rFonts w:ascii="Times New Roman" w:hAnsi="Times New Roman"/>
          <w:sz w:val="24"/>
          <w:szCs w:val="24"/>
        </w:rPr>
        <w:t>М. Р. Львов, В. Г. Горецкий, О.</w:t>
      </w:r>
      <w:r w:rsidRPr="00220ACF">
        <w:rPr>
          <w:rFonts w:ascii="Times New Roman" w:hAnsi="Times New Roman"/>
          <w:sz w:val="24"/>
          <w:szCs w:val="24"/>
        </w:rPr>
        <w:t>В. Сосновская. – 4-е издание, стереотип</w:t>
      </w:r>
      <w:r w:rsidR="008D58A6">
        <w:rPr>
          <w:rFonts w:ascii="Times New Roman" w:hAnsi="Times New Roman"/>
          <w:sz w:val="24"/>
          <w:szCs w:val="24"/>
        </w:rPr>
        <w:t xml:space="preserve"> /</w:t>
      </w:r>
      <w:r w:rsidRPr="00220ACF">
        <w:rPr>
          <w:rFonts w:ascii="Times New Roman" w:hAnsi="Times New Roman"/>
          <w:sz w:val="24"/>
          <w:szCs w:val="24"/>
        </w:rPr>
        <w:t xml:space="preserve"> </w:t>
      </w:r>
      <w:r w:rsidR="008D58A6" w:rsidRPr="00220ACF">
        <w:rPr>
          <w:rFonts w:ascii="Times New Roman" w:hAnsi="Times New Roman"/>
          <w:sz w:val="24"/>
          <w:szCs w:val="24"/>
        </w:rPr>
        <w:t>М. Р</w:t>
      </w:r>
      <w:r w:rsidR="008D58A6">
        <w:rPr>
          <w:rFonts w:ascii="Times New Roman" w:hAnsi="Times New Roman"/>
          <w:sz w:val="24"/>
          <w:szCs w:val="24"/>
        </w:rPr>
        <w:t>.</w:t>
      </w:r>
      <w:r w:rsidR="008D58A6" w:rsidRPr="00220ACF">
        <w:rPr>
          <w:rFonts w:ascii="Times New Roman" w:hAnsi="Times New Roman"/>
          <w:sz w:val="24"/>
          <w:szCs w:val="24"/>
        </w:rPr>
        <w:t xml:space="preserve"> Львов.</w:t>
      </w:r>
      <w:proofErr w:type="gramEnd"/>
      <w:r w:rsidR="008D58A6" w:rsidRPr="00220ACF">
        <w:rPr>
          <w:rFonts w:ascii="Times New Roman" w:hAnsi="Times New Roman"/>
          <w:sz w:val="24"/>
          <w:szCs w:val="24"/>
        </w:rPr>
        <w:t xml:space="preserve"> </w:t>
      </w:r>
      <w:r w:rsidRPr="00220ACF">
        <w:rPr>
          <w:rFonts w:ascii="Times New Roman" w:hAnsi="Times New Roman"/>
          <w:sz w:val="24"/>
          <w:szCs w:val="24"/>
        </w:rPr>
        <w:t>– М.: Изд</w:t>
      </w:r>
      <w:r w:rsidR="00DA2B7A">
        <w:rPr>
          <w:rFonts w:ascii="Times New Roman" w:hAnsi="Times New Roman"/>
          <w:sz w:val="24"/>
          <w:szCs w:val="24"/>
        </w:rPr>
        <w:t>ательский центр «Академия», 2016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ACF">
        <w:rPr>
          <w:rFonts w:ascii="Times New Roman" w:hAnsi="Times New Roman"/>
          <w:sz w:val="24"/>
          <w:szCs w:val="24"/>
        </w:rPr>
        <w:t>Минералова</w:t>
      </w:r>
      <w:proofErr w:type="spellEnd"/>
      <w:r w:rsidR="008D58A6">
        <w:rPr>
          <w:rFonts w:ascii="Times New Roman" w:hAnsi="Times New Roman"/>
          <w:sz w:val="24"/>
          <w:szCs w:val="24"/>
        </w:rPr>
        <w:t>,</w:t>
      </w:r>
      <w:r w:rsidRPr="00220ACF">
        <w:rPr>
          <w:rFonts w:ascii="Times New Roman" w:hAnsi="Times New Roman"/>
          <w:sz w:val="24"/>
          <w:szCs w:val="24"/>
        </w:rPr>
        <w:t xml:space="preserve"> И.Г. Практикум по детской литературе: Учебное пособие для студентов высших п</w:t>
      </w:r>
      <w:r w:rsidR="008D58A6">
        <w:rPr>
          <w:rFonts w:ascii="Times New Roman" w:hAnsi="Times New Roman"/>
          <w:sz w:val="24"/>
          <w:szCs w:val="24"/>
        </w:rPr>
        <w:t xml:space="preserve">едагогических учебных заведений / </w:t>
      </w:r>
      <w:r w:rsidRPr="00220ACF">
        <w:rPr>
          <w:rFonts w:ascii="Times New Roman" w:hAnsi="Times New Roman"/>
          <w:sz w:val="24"/>
          <w:szCs w:val="24"/>
        </w:rPr>
        <w:t xml:space="preserve"> </w:t>
      </w:r>
      <w:r w:rsidR="008D58A6">
        <w:rPr>
          <w:rFonts w:ascii="Times New Roman" w:hAnsi="Times New Roman"/>
          <w:sz w:val="24"/>
          <w:szCs w:val="24"/>
        </w:rPr>
        <w:t>И.</w:t>
      </w:r>
      <w:r w:rsidR="008D58A6" w:rsidRPr="00220AC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8D58A6" w:rsidRPr="00220ACF">
        <w:rPr>
          <w:rFonts w:ascii="Times New Roman" w:hAnsi="Times New Roman"/>
          <w:sz w:val="24"/>
          <w:szCs w:val="24"/>
        </w:rPr>
        <w:t>Минералова</w:t>
      </w:r>
      <w:proofErr w:type="spellEnd"/>
      <w:r w:rsidR="008D58A6">
        <w:rPr>
          <w:rFonts w:ascii="Times New Roman" w:hAnsi="Times New Roman"/>
          <w:sz w:val="24"/>
          <w:szCs w:val="24"/>
        </w:rPr>
        <w:t xml:space="preserve">. </w:t>
      </w:r>
      <w:r w:rsidRPr="00220ACF">
        <w:rPr>
          <w:rFonts w:ascii="Times New Roman" w:hAnsi="Times New Roman"/>
          <w:sz w:val="24"/>
          <w:szCs w:val="24"/>
        </w:rPr>
        <w:t>– Издательство «</w:t>
      </w:r>
      <w:proofErr w:type="spellStart"/>
      <w:r w:rsidRPr="00220ACF">
        <w:rPr>
          <w:rFonts w:ascii="Times New Roman" w:hAnsi="Times New Roman"/>
          <w:sz w:val="24"/>
          <w:szCs w:val="24"/>
        </w:rPr>
        <w:t>Владос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 – </w:t>
      </w:r>
      <w:r w:rsidRPr="006C47EB">
        <w:rPr>
          <w:rFonts w:ascii="Times New Roman" w:hAnsi="Times New Roman"/>
          <w:sz w:val="24"/>
          <w:szCs w:val="24"/>
        </w:rPr>
        <w:t>Пресс</w:t>
      </w:r>
      <w:r w:rsidR="006C47EB" w:rsidRPr="006C47EB">
        <w:rPr>
          <w:rFonts w:ascii="Times New Roman" w:hAnsi="Times New Roman"/>
          <w:sz w:val="24"/>
          <w:szCs w:val="24"/>
        </w:rPr>
        <w:t>», 2011</w:t>
      </w:r>
      <w:r w:rsidRPr="006C47EB">
        <w:rPr>
          <w:rFonts w:ascii="Times New Roman" w:hAnsi="Times New Roman"/>
          <w:sz w:val="24"/>
          <w:szCs w:val="24"/>
        </w:rPr>
        <w:t>.</w:t>
      </w:r>
    </w:p>
    <w:p w:rsidR="001F6EA4" w:rsidRPr="00220ACF" w:rsidRDefault="001F6EA4" w:rsidP="001F6E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EA4">
        <w:rPr>
          <w:rFonts w:ascii="Times New Roman" w:hAnsi="Times New Roman"/>
          <w:sz w:val="24"/>
          <w:szCs w:val="24"/>
        </w:rPr>
        <w:t>Проблемы детской художественной словесности: Учебное пособие / Троицкая Т.С. - М.:МПГУ, 2014. - 252 с.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 xml:space="preserve">Русский  язык  в  начальных </w:t>
      </w:r>
      <w:r w:rsidR="001F6EA4">
        <w:rPr>
          <w:rFonts w:ascii="Times New Roman" w:hAnsi="Times New Roman"/>
          <w:sz w:val="24"/>
          <w:szCs w:val="24"/>
        </w:rPr>
        <w:t xml:space="preserve"> классах</w:t>
      </w:r>
      <w:r w:rsidRPr="00220ACF">
        <w:rPr>
          <w:rFonts w:ascii="Times New Roman" w:hAnsi="Times New Roman"/>
          <w:sz w:val="24"/>
          <w:szCs w:val="24"/>
        </w:rPr>
        <w:t xml:space="preserve">: Сборник методических задач / М. С. Соловейчик, О. В. </w:t>
      </w:r>
      <w:proofErr w:type="spellStart"/>
      <w:r w:rsidRPr="00220ACF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, Н. С. Кузьменко, О. Е. </w:t>
      </w:r>
      <w:proofErr w:type="spellStart"/>
      <w:r w:rsidRPr="00220ACF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. – 3-е издание, стереотип. – М.: Издательский центр «Академия», </w:t>
      </w:r>
      <w:r w:rsidR="00DA2B7A">
        <w:rPr>
          <w:rFonts w:ascii="Times New Roman" w:hAnsi="Times New Roman"/>
          <w:sz w:val="24"/>
          <w:szCs w:val="24"/>
        </w:rPr>
        <w:t>2016</w:t>
      </w:r>
      <w:r w:rsidRPr="006C47EB">
        <w:rPr>
          <w:rFonts w:ascii="Times New Roman" w:hAnsi="Times New Roman"/>
          <w:sz w:val="24"/>
          <w:szCs w:val="24"/>
        </w:rPr>
        <w:t>.</w:t>
      </w:r>
    </w:p>
    <w:p w:rsidR="002B1DA0" w:rsidRPr="00044743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>Скрипкин В. А., Зубарева Е. Е., Сигов В. К. Детская литература: Учебник для студентов средних п</w:t>
      </w:r>
      <w:r w:rsidR="008D58A6">
        <w:rPr>
          <w:rFonts w:ascii="Times New Roman" w:hAnsi="Times New Roman"/>
          <w:sz w:val="24"/>
          <w:szCs w:val="24"/>
        </w:rPr>
        <w:t xml:space="preserve">едагогических учебных заведений / В. А. Скрипкин, </w:t>
      </w:r>
      <w:r w:rsidR="008D58A6" w:rsidRPr="00044743">
        <w:rPr>
          <w:rFonts w:ascii="Times New Roman" w:hAnsi="Times New Roman"/>
          <w:sz w:val="24"/>
          <w:szCs w:val="24"/>
        </w:rPr>
        <w:t>Е. Е.</w:t>
      </w:r>
      <w:r w:rsidR="008D58A6">
        <w:rPr>
          <w:rFonts w:ascii="Times New Roman" w:hAnsi="Times New Roman"/>
          <w:sz w:val="24"/>
          <w:szCs w:val="24"/>
        </w:rPr>
        <w:t xml:space="preserve"> </w:t>
      </w:r>
      <w:r w:rsidR="008D58A6" w:rsidRPr="00044743">
        <w:rPr>
          <w:rFonts w:ascii="Times New Roman" w:hAnsi="Times New Roman"/>
          <w:sz w:val="24"/>
          <w:szCs w:val="24"/>
        </w:rPr>
        <w:t>Зубарева, В. К</w:t>
      </w:r>
      <w:r w:rsidR="008D58A6">
        <w:rPr>
          <w:rFonts w:ascii="Times New Roman" w:hAnsi="Times New Roman"/>
          <w:sz w:val="24"/>
          <w:szCs w:val="24"/>
        </w:rPr>
        <w:t xml:space="preserve">. </w:t>
      </w:r>
      <w:r w:rsidR="008D58A6" w:rsidRPr="00044743">
        <w:rPr>
          <w:rFonts w:ascii="Times New Roman" w:hAnsi="Times New Roman"/>
          <w:sz w:val="24"/>
          <w:szCs w:val="24"/>
        </w:rPr>
        <w:t>Сигов</w:t>
      </w:r>
      <w:r w:rsidR="008D58A6">
        <w:rPr>
          <w:rFonts w:ascii="Times New Roman" w:hAnsi="Times New Roman"/>
          <w:sz w:val="24"/>
          <w:szCs w:val="24"/>
        </w:rPr>
        <w:t xml:space="preserve">. </w:t>
      </w:r>
      <w:r w:rsidRPr="00044743">
        <w:rPr>
          <w:rFonts w:ascii="Times New Roman" w:hAnsi="Times New Roman"/>
          <w:sz w:val="24"/>
          <w:szCs w:val="24"/>
        </w:rPr>
        <w:t xml:space="preserve">– М.: Высшая </w:t>
      </w:r>
      <w:r w:rsidRPr="006C47EB">
        <w:rPr>
          <w:rFonts w:ascii="Times New Roman" w:hAnsi="Times New Roman"/>
          <w:sz w:val="24"/>
          <w:szCs w:val="24"/>
        </w:rPr>
        <w:t>школа</w:t>
      </w:r>
      <w:r w:rsidR="00DA2B7A">
        <w:rPr>
          <w:rFonts w:ascii="Times New Roman" w:hAnsi="Times New Roman"/>
          <w:sz w:val="24"/>
          <w:szCs w:val="24"/>
        </w:rPr>
        <w:t>, 2015</w:t>
      </w:r>
      <w:r w:rsidRPr="006C47EB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>Словарь литературоведческих терминов / Составител</w:t>
      </w:r>
      <w:r w:rsidR="00DA2B7A">
        <w:rPr>
          <w:rFonts w:ascii="Times New Roman" w:hAnsi="Times New Roman"/>
          <w:sz w:val="24"/>
          <w:szCs w:val="24"/>
        </w:rPr>
        <w:t xml:space="preserve">ь И.С. </w:t>
      </w:r>
      <w:proofErr w:type="spellStart"/>
      <w:r w:rsidR="00DA2B7A">
        <w:rPr>
          <w:rFonts w:ascii="Times New Roman" w:hAnsi="Times New Roman"/>
          <w:sz w:val="24"/>
          <w:szCs w:val="24"/>
        </w:rPr>
        <w:t>Колюхина</w:t>
      </w:r>
      <w:proofErr w:type="spellEnd"/>
      <w:r w:rsidR="00DA2B7A">
        <w:rPr>
          <w:rFonts w:ascii="Times New Roman" w:hAnsi="Times New Roman"/>
          <w:sz w:val="24"/>
          <w:szCs w:val="24"/>
        </w:rPr>
        <w:t>.- М.: ВАКО, 2017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 xml:space="preserve">Хрестоматия по детской литературе: Учебное пособие / составитель И. Н. </w:t>
      </w:r>
      <w:proofErr w:type="spellStart"/>
      <w:r w:rsidRPr="00220ACF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 и др. – Издательский центр «Академия</w:t>
      </w:r>
      <w:r w:rsidR="00DA2B7A">
        <w:rPr>
          <w:rFonts w:ascii="Times New Roman" w:hAnsi="Times New Roman"/>
          <w:sz w:val="24"/>
          <w:szCs w:val="24"/>
        </w:rPr>
        <w:t>», 2016</w:t>
      </w:r>
      <w:r w:rsidRPr="006C47EB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220AC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1DA0" w:rsidRPr="00044743" w:rsidRDefault="002B1DA0" w:rsidP="000713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743">
        <w:rPr>
          <w:rFonts w:ascii="Times New Roman" w:hAnsi="Times New Roman"/>
          <w:b/>
          <w:sz w:val="24"/>
          <w:szCs w:val="24"/>
        </w:rPr>
        <w:t>Дополнитель</w:t>
      </w:r>
      <w:r>
        <w:rPr>
          <w:rFonts w:ascii="Times New Roman" w:hAnsi="Times New Roman"/>
          <w:b/>
          <w:sz w:val="24"/>
          <w:szCs w:val="24"/>
        </w:rPr>
        <w:t>ная  литература</w:t>
      </w:r>
    </w:p>
    <w:p w:rsidR="002B1DA0" w:rsidRPr="00044743" w:rsidRDefault="002B1DA0" w:rsidP="000447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B1DA0" w:rsidRPr="00220ACF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ACF">
        <w:rPr>
          <w:rFonts w:ascii="Times New Roman" w:hAnsi="Times New Roman"/>
          <w:sz w:val="24"/>
          <w:szCs w:val="24"/>
        </w:rPr>
        <w:t>Бунеев</w:t>
      </w:r>
      <w:proofErr w:type="spellEnd"/>
      <w:r w:rsidR="008D58A6">
        <w:rPr>
          <w:rFonts w:ascii="Times New Roman" w:hAnsi="Times New Roman"/>
          <w:sz w:val="24"/>
          <w:szCs w:val="24"/>
        </w:rPr>
        <w:t>, Р.</w:t>
      </w:r>
      <w:r w:rsidRPr="00220ACF">
        <w:rPr>
          <w:rFonts w:ascii="Times New Roman" w:hAnsi="Times New Roman"/>
          <w:sz w:val="24"/>
          <w:szCs w:val="24"/>
        </w:rPr>
        <w:t>Н.,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="008D58A6">
        <w:rPr>
          <w:rFonts w:ascii="Times New Roman" w:hAnsi="Times New Roman"/>
          <w:sz w:val="24"/>
          <w:szCs w:val="24"/>
        </w:rPr>
        <w:t>, Е.</w:t>
      </w:r>
      <w:r w:rsidRPr="00220ACF">
        <w:rPr>
          <w:rFonts w:ascii="Times New Roman" w:hAnsi="Times New Roman"/>
          <w:sz w:val="24"/>
          <w:szCs w:val="24"/>
        </w:rPr>
        <w:t>В.  Литературное чтение. 1-й класс. «Капельки солнца». В 2-х</w:t>
      </w:r>
      <w:r w:rsidR="008D58A6">
        <w:rPr>
          <w:rFonts w:ascii="Times New Roman" w:hAnsi="Times New Roman"/>
          <w:sz w:val="24"/>
          <w:szCs w:val="24"/>
        </w:rPr>
        <w:t xml:space="preserve"> частях – 3-е изд., </w:t>
      </w:r>
      <w:proofErr w:type="spellStart"/>
      <w:r w:rsidR="008D58A6">
        <w:rPr>
          <w:rFonts w:ascii="Times New Roman" w:hAnsi="Times New Roman"/>
          <w:sz w:val="24"/>
          <w:szCs w:val="24"/>
        </w:rPr>
        <w:t>переработ</w:t>
      </w:r>
      <w:proofErr w:type="spellEnd"/>
      <w:r w:rsidR="008D58A6">
        <w:rPr>
          <w:rFonts w:ascii="Times New Roman" w:hAnsi="Times New Roman"/>
          <w:sz w:val="24"/>
          <w:szCs w:val="24"/>
        </w:rPr>
        <w:t xml:space="preserve">. / </w:t>
      </w:r>
      <w:r w:rsidR="008D58A6" w:rsidRPr="00220ACF">
        <w:rPr>
          <w:rFonts w:ascii="Times New Roman" w:hAnsi="Times New Roman"/>
          <w:sz w:val="24"/>
          <w:szCs w:val="24"/>
        </w:rPr>
        <w:t xml:space="preserve">Р.Н </w:t>
      </w:r>
      <w:proofErr w:type="spellStart"/>
      <w:r w:rsidR="008D58A6" w:rsidRPr="00220ACF">
        <w:rPr>
          <w:rFonts w:ascii="Times New Roman" w:hAnsi="Times New Roman"/>
          <w:sz w:val="24"/>
          <w:szCs w:val="24"/>
        </w:rPr>
        <w:t>Бунеев</w:t>
      </w:r>
      <w:proofErr w:type="spellEnd"/>
      <w:r w:rsidR="008D58A6" w:rsidRPr="00220ACF">
        <w:rPr>
          <w:rFonts w:ascii="Times New Roman" w:hAnsi="Times New Roman"/>
          <w:sz w:val="24"/>
          <w:szCs w:val="24"/>
        </w:rPr>
        <w:t>.,</w:t>
      </w:r>
      <w:r w:rsidR="008D58A6">
        <w:rPr>
          <w:rFonts w:ascii="Times New Roman" w:hAnsi="Times New Roman"/>
          <w:sz w:val="24"/>
          <w:szCs w:val="24"/>
        </w:rPr>
        <w:t xml:space="preserve"> Е.</w:t>
      </w:r>
      <w:r w:rsidR="008D58A6" w:rsidRPr="00220ACF">
        <w:rPr>
          <w:rFonts w:ascii="Times New Roman" w:hAnsi="Times New Roman"/>
          <w:sz w:val="24"/>
          <w:szCs w:val="24"/>
        </w:rPr>
        <w:t>В</w:t>
      </w:r>
      <w:r w:rsidR="008D5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58A6"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="008D58A6" w:rsidRPr="00220ACF">
        <w:rPr>
          <w:rFonts w:ascii="Times New Roman" w:hAnsi="Times New Roman"/>
          <w:sz w:val="24"/>
          <w:szCs w:val="24"/>
        </w:rPr>
        <w:t xml:space="preserve">.  </w:t>
      </w:r>
      <w:r w:rsidRPr="00220ACF">
        <w:rPr>
          <w:rFonts w:ascii="Times New Roman" w:hAnsi="Times New Roman"/>
          <w:sz w:val="24"/>
          <w:szCs w:val="24"/>
        </w:rPr>
        <w:t xml:space="preserve"> </w:t>
      </w:r>
      <w:r w:rsidR="00DA2B7A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="00DA2B7A">
        <w:rPr>
          <w:rFonts w:ascii="Times New Roman" w:hAnsi="Times New Roman"/>
          <w:sz w:val="24"/>
          <w:szCs w:val="24"/>
        </w:rPr>
        <w:t>Баласс</w:t>
      </w:r>
      <w:proofErr w:type="spellEnd"/>
      <w:r w:rsidR="00DA2B7A">
        <w:rPr>
          <w:rFonts w:ascii="Times New Roman" w:hAnsi="Times New Roman"/>
          <w:sz w:val="24"/>
          <w:szCs w:val="24"/>
        </w:rPr>
        <w:t>; Школьный дом, 2017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8D58A6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Р.Н., </w:t>
      </w:r>
      <w:proofErr w:type="spellStart"/>
      <w:r>
        <w:rPr>
          <w:rFonts w:ascii="Times New Roman" w:hAnsi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/>
          <w:sz w:val="24"/>
          <w:szCs w:val="24"/>
        </w:rPr>
        <w:t>, Е.</w:t>
      </w:r>
      <w:r w:rsidR="002B1DA0" w:rsidRPr="00220ACF">
        <w:rPr>
          <w:rFonts w:ascii="Times New Roman" w:hAnsi="Times New Roman"/>
          <w:sz w:val="24"/>
          <w:szCs w:val="24"/>
        </w:rPr>
        <w:t xml:space="preserve">В. Литературное чтение. 2-й </w:t>
      </w:r>
      <w:proofErr w:type="spellStart"/>
      <w:r w:rsidR="002B1DA0" w:rsidRPr="00220ACF">
        <w:rPr>
          <w:rFonts w:ascii="Times New Roman" w:hAnsi="Times New Roman"/>
          <w:sz w:val="24"/>
          <w:szCs w:val="24"/>
        </w:rPr>
        <w:t>кл</w:t>
      </w:r>
      <w:proofErr w:type="spellEnd"/>
      <w:r w:rsidR="002B1DA0" w:rsidRPr="00220ACF">
        <w:rPr>
          <w:rFonts w:ascii="Times New Roman" w:hAnsi="Times New Roman"/>
          <w:sz w:val="24"/>
          <w:szCs w:val="24"/>
        </w:rPr>
        <w:t>. «Маленькая дверь в большой мир». В 2-х час</w:t>
      </w:r>
      <w:r>
        <w:rPr>
          <w:rFonts w:ascii="Times New Roman" w:hAnsi="Times New Roman"/>
          <w:sz w:val="24"/>
          <w:szCs w:val="24"/>
        </w:rPr>
        <w:t xml:space="preserve">тях.  4.1.2. – 3-е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D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220ACF">
        <w:rPr>
          <w:rFonts w:ascii="Times New Roman" w:hAnsi="Times New Roman"/>
          <w:sz w:val="24"/>
          <w:szCs w:val="24"/>
        </w:rPr>
        <w:t xml:space="preserve">Р.Н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</w:t>
      </w:r>
      <w:proofErr w:type="spellEnd"/>
      <w:r w:rsidRPr="00220AC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Е.</w:t>
      </w:r>
      <w:r w:rsidRPr="00220A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.   </w:t>
      </w:r>
      <w:r w:rsidR="002B1DA0" w:rsidRPr="00220ACF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="002B1DA0" w:rsidRPr="00220ACF">
        <w:rPr>
          <w:rFonts w:ascii="Times New Roman" w:hAnsi="Times New Roman"/>
          <w:sz w:val="24"/>
          <w:szCs w:val="24"/>
        </w:rPr>
        <w:t>Баласс</w:t>
      </w:r>
      <w:proofErr w:type="spellEnd"/>
      <w:r w:rsidR="002B1DA0" w:rsidRPr="00220ACF">
        <w:rPr>
          <w:rFonts w:ascii="Times New Roman" w:hAnsi="Times New Roman"/>
          <w:sz w:val="24"/>
          <w:szCs w:val="24"/>
        </w:rPr>
        <w:t xml:space="preserve">; Школьный </w:t>
      </w:r>
      <w:r w:rsidR="00DA2B7A">
        <w:rPr>
          <w:rFonts w:ascii="Times New Roman" w:hAnsi="Times New Roman"/>
          <w:sz w:val="24"/>
          <w:szCs w:val="24"/>
        </w:rPr>
        <w:t>дом, 2017</w:t>
      </w:r>
      <w:r w:rsidR="002B1DA0" w:rsidRPr="00220ACF">
        <w:rPr>
          <w:rFonts w:ascii="Times New Roman" w:hAnsi="Times New Roman"/>
          <w:sz w:val="24"/>
          <w:szCs w:val="24"/>
        </w:rPr>
        <w:t xml:space="preserve">. </w:t>
      </w:r>
    </w:p>
    <w:p w:rsidR="002B1DA0" w:rsidRPr="00220ACF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ACF">
        <w:rPr>
          <w:rFonts w:ascii="Times New Roman" w:hAnsi="Times New Roman"/>
          <w:sz w:val="24"/>
          <w:szCs w:val="24"/>
        </w:rPr>
        <w:t>Бунеев</w:t>
      </w:r>
      <w:proofErr w:type="spellEnd"/>
      <w:r w:rsidR="008D58A6">
        <w:rPr>
          <w:rFonts w:ascii="Times New Roman" w:hAnsi="Times New Roman"/>
          <w:sz w:val="24"/>
          <w:szCs w:val="24"/>
        </w:rPr>
        <w:t>, Р.</w:t>
      </w:r>
      <w:r w:rsidRPr="00220ACF">
        <w:rPr>
          <w:rFonts w:ascii="Times New Roman" w:hAnsi="Times New Roman"/>
          <w:sz w:val="24"/>
          <w:szCs w:val="24"/>
        </w:rPr>
        <w:t xml:space="preserve">Н.,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="008D58A6">
        <w:rPr>
          <w:rFonts w:ascii="Times New Roman" w:hAnsi="Times New Roman"/>
          <w:sz w:val="24"/>
          <w:szCs w:val="24"/>
        </w:rPr>
        <w:t>, Е.</w:t>
      </w:r>
      <w:r w:rsidRPr="00220ACF">
        <w:rPr>
          <w:rFonts w:ascii="Times New Roman" w:hAnsi="Times New Roman"/>
          <w:sz w:val="24"/>
          <w:szCs w:val="24"/>
        </w:rPr>
        <w:t xml:space="preserve">В.  Литературное чтение. 3-й </w:t>
      </w:r>
      <w:proofErr w:type="spellStart"/>
      <w:r w:rsidRPr="00220ACF">
        <w:rPr>
          <w:rFonts w:ascii="Times New Roman" w:hAnsi="Times New Roman"/>
          <w:sz w:val="24"/>
          <w:szCs w:val="24"/>
        </w:rPr>
        <w:t>кл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.  «В одном счастливом детстве». В 2-х ч.  4.1.2. – 3-е изд., </w:t>
      </w:r>
      <w:proofErr w:type="spellStart"/>
      <w:r w:rsidRPr="00220AC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. </w:t>
      </w:r>
      <w:r w:rsidR="008D58A6">
        <w:rPr>
          <w:rFonts w:ascii="Times New Roman" w:hAnsi="Times New Roman"/>
          <w:sz w:val="24"/>
          <w:szCs w:val="24"/>
        </w:rPr>
        <w:t xml:space="preserve">/ </w:t>
      </w:r>
      <w:r w:rsidR="008D58A6" w:rsidRPr="00220ACF">
        <w:rPr>
          <w:rFonts w:ascii="Times New Roman" w:hAnsi="Times New Roman"/>
          <w:sz w:val="24"/>
          <w:szCs w:val="24"/>
        </w:rPr>
        <w:t xml:space="preserve">Р.Н </w:t>
      </w:r>
      <w:proofErr w:type="spellStart"/>
      <w:r w:rsidR="008D58A6" w:rsidRPr="00220ACF">
        <w:rPr>
          <w:rFonts w:ascii="Times New Roman" w:hAnsi="Times New Roman"/>
          <w:sz w:val="24"/>
          <w:szCs w:val="24"/>
        </w:rPr>
        <w:t>Бунеев</w:t>
      </w:r>
      <w:proofErr w:type="spellEnd"/>
      <w:r w:rsidR="008D58A6" w:rsidRPr="00220ACF">
        <w:rPr>
          <w:rFonts w:ascii="Times New Roman" w:hAnsi="Times New Roman"/>
          <w:sz w:val="24"/>
          <w:szCs w:val="24"/>
        </w:rPr>
        <w:t>.,</w:t>
      </w:r>
      <w:r w:rsidR="008D58A6">
        <w:rPr>
          <w:rFonts w:ascii="Times New Roman" w:hAnsi="Times New Roman"/>
          <w:sz w:val="24"/>
          <w:szCs w:val="24"/>
        </w:rPr>
        <w:t xml:space="preserve"> Е.</w:t>
      </w:r>
      <w:r w:rsidR="008D58A6" w:rsidRPr="00220ACF">
        <w:rPr>
          <w:rFonts w:ascii="Times New Roman" w:hAnsi="Times New Roman"/>
          <w:sz w:val="24"/>
          <w:szCs w:val="24"/>
        </w:rPr>
        <w:t>В</w:t>
      </w:r>
      <w:r w:rsidR="008D5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58A6"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="008D58A6" w:rsidRPr="00220ACF">
        <w:rPr>
          <w:rFonts w:ascii="Times New Roman" w:hAnsi="Times New Roman"/>
          <w:sz w:val="24"/>
          <w:szCs w:val="24"/>
        </w:rPr>
        <w:t xml:space="preserve">.   </w:t>
      </w:r>
      <w:r w:rsidR="00DA2B7A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="00DA2B7A">
        <w:rPr>
          <w:rFonts w:ascii="Times New Roman" w:hAnsi="Times New Roman"/>
          <w:sz w:val="24"/>
          <w:szCs w:val="24"/>
        </w:rPr>
        <w:t>Баласс</w:t>
      </w:r>
      <w:proofErr w:type="spellEnd"/>
      <w:r w:rsidR="00DA2B7A">
        <w:rPr>
          <w:rFonts w:ascii="Times New Roman" w:hAnsi="Times New Roman"/>
          <w:sz w:val="24"/>
          <w:szCs w:val="24"/>
        </w:rPr>
        <w:t>; Школьный дом, 2017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8D58A6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Р.Р., </w:t>
      </w:r>
      <w:proofErr w:type="spellStart"/>
      <w:r>
        <w:rPr>
          <w:rFonts w:ascii="Times New Roman" w:hAnsi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/>
          <w:sz w:val="24"/>
          <w:szCs w:val="24"/>
        </w:rPr>
        <w:t>, Е.</w:t>
      </w:r>
      <w:r w:rsidR="002B1DA0" w:rsidRPr="00220ACF">
        <w:rPr>
          <w:rFonts w:ascii="Times New Roman" w:hAnsi="Times New Roman"/>
          <w:sz w:val="24"/>
          <w:szCs w:val="24"/>
        </w:rPr>
        <w:t xml:space="preserve">В.  Литературное  чтение.  4-й класс.  «В океане света».  В 2-х  ч.  4.1.2. – 3-е </w:t>
      </w:r>
      <w:r w:rsidR="00DA2B7A">
        <w:rPr>
          <w:rFonts w:ascii="Times New Roman" w:hAnsi="Times New Roman"/>
          <w:sz w:val="24"/>
          <w:szCs w:val="24"/>
        </w:rPr>
        <w:t>изд</w:t>
      </w:r>
      <w:proofErr w:type="gramStart"/>
      <w:r w:rsidR="00DA2B7A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="00DA2B7A">
        <w:rPr>
          <w:rFonts w:ascii="Times New Roman" w:hAnsi="Times New Roman"/>
          <w:sz w:val="24"/>
          <w:szCs w:val="24"/>
        </w:rPr>
        <w:t>перераб</w:t>
      </w:r>
      <w:proofErr w:type="spellEnd"/>
      <w:r w:rsidR="00DA2B7A">
        <w:rPr>
          <w:rFonts w:ascii="Times New Roman" w:hAnsi="Times New Roman"/>
          <w:sz w:val="24"/>
          <w:szCs w:val="24"/>
        </w:rPr>
        <w:t>.</w:t>
      </w:r>
      <w:r w:rsidRPr="008D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220ACF">
        <w:rPr>
          <w:rFonts w:ascii="Times New Roman" w:hAnsi="Times New Roman"/>
          <w:sz w:val="24"/>
          <w:szCs w:val="24"/>
        </w:rPr>
        <w:t xml:space="preserve">Р.Н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</w:t>
      </w:r>
      <w:proofErr w:type="spellEnd"/>
      <w:r w:rsidRPr="00220AC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Е.</w:t>
      </w:r>
      <w:r w:rsidRPr="00220A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.   </w:t>
      </w:r>
      <w:r w:rsidR="00DA2B7A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="00DA2B7A">
        <w:rPr>
          <w:rFonts w:ascii="Times New Roman" w:hAnsi="Times New Roman"/>
          <w:sz w:val="24"/>
          <w:szCs w:val="24"/>
        </w:rPr>
        <w:t>Баласс</w:t>
      </w:r>
      <w:proofErr w:type="spellEnd"/>
      <w:r w:rsidR="00DA2B7A">
        <w:rPr>
          <w:rFonts w:ascii="Times New Roman" w:hAnsi="Times New Roman"/>
          <w:sz w:val="24"/>
          <w:szCs w:val="24"/>
        </w:rPr>
        <w:t>, 2017</w:t>
      </w:r>
      <w:r w:rsidR="002B1DA0"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>Кузнецова</w:t>
      </w:r>
      <w:r w:rsidR="008D58A6">
        <w:rPr>
          <w:rFonts w:ascii="Times New Roman" w:hAnsi="Times New Roman"/>
          <w:sz w:val="24"/>
          <w:szCs w:val="24"/>
        </w:rPr>
        <w:t>, Н.</w:t>
      </w:r>
      <w:r w:rsidRPr="00220ACF">
        <w:rPr>
          <w:rFonts w:ascii="Times New Roman" w:hAnsi="Times New Roman"/>
          <w:sz w:val="24"/>
          <w:szCs w:val="24"/>
        </w:rPr>
        <w:t>И., Мещерякова</w:t>
      </w:r>
      <w:r w:rsidR="008D58A6">
        <w:rPr>
          <w:rFonts w:ascii="Times New Roman" w:hAnsi="Times New Roman"/>
          <w:sz w:val="24"/>
          <w:szCs w:val="24"/>
        </w:rPr>
        <w:t>, М.</w:t>
      </w:r>
      <w:r w:rsidRPr="00220ACF">
        <w:rPr>
          <w:rFonts w:ascii="Times New Roman" w:hAnsi="Times New Roman"/>
          <w:sz w:val="24"/>
          <w:szCs w:val="24"/>
        </w:rPr>
        <w:t xml:space="preserve">И., </w:t>
      </w:r>
      <w:proofErr w:type="spellStart"/>
      <w:r w:rsidRPr="00220ACF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="008D58A6">
        <w:rPr>
          <w:rFonts w:ascii="Times New Roman" w:hAnsi="Times New Roman"/>
          <w:sz w:val="24"/>
          <w:szCs w:val="24"/>
        </w:rPr>
        <w:t>, И.</w:t>
      </w:r>
      <w:r w:rsidRPr="00220ACF">
        <w:rPr>
          <w:rFonts w:ascii="Times New Roman" w:hAnsi="Times New Roman"/>
          <w:sz w:val="24"/>
          <w:szCs w:val="24"/>
        </w:rPr>
        <w:t xml:space="preserve">Н. Детские писатели (справочник для учителей и родителей). Приложение к книгам для чтения серии «Свободный ум» Р. Н.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 и Е. В. </w:t>
      </w:r>
      <w:proofErr w:type="spellStart"/>
      <w:r w:rsidRPr="00220ACF">
        <w:rPr>
          <w:rFonts w:ascii="Times New Roman" w:hAnsi="Times New Roman"/>
          <w:sz w:val="24"/>
          <w:szCs w:val="24"/>
        </w:rPr>
        <w:t>Бунеевой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 </w:t>
      </w:r>
      <w:r w:rsidR="008D58A6">
        <w:rPr>
          <w:rFonts w:ascii="Times New Roman" w:hAnsi="Times New Roman"/>
          <w:sz w:val="24"/>
          <w:szCs w:val="24"/>
        </w:rPr>
        <w:t>/ Н.И. Кузнецова, М.</w:t>
      </w:r>
      <w:r w:rsidR="008D58A6" w:rsidRPr="00220ACF">
        <w:rPr>
          <w:rFonts w:ascii="Times New Roman" w:hAnsi="Times New Roman"/>
          <w:sz w:val="24"/>
          <w:szCs w:val="24"/>
        </w:rPr>
        <w:t xml:space="preserve">И., </w:t>
      </w:r>
      <w:r w:rsidR="008D58A6">
        <w:rPr>
          <w:rFonts w:ascii="Times New Roman" w:hAnsi="Times New Roman"/>
          <w:sz w:val="24"/>
          <w:szCs w:val="24"/>
        </w:rPr>
        <w:t>Мещерякова, И.</w:t>
      </w:r>
      <w:r w:rsidR="008D58A6" w:rsidRPr="00220ACF">
        <w:rPr>
          <w:rFonts w:ascii="Times New Roman" w:hAnsi="Times New Roman"/>
          <w:sz w:val="24"/>
          <w:szCs w:val="24"/>
        </w:rPr>
        <w:t>Н</w:t>
      </w:r>
      <w:r w:rsidR="008D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8A6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="008D58A6">
        <w:rPr>
          <w:rFonts w:ascii="Times New Roman" w:hAnsi="Times New Roman"/>
          <w:sz w:val="24"/>
          <w:szCs w:val="24"/>
        </w:rPr>
        <w:t xml:space="preserve">. </w:t>
      </w:r>
      <w:r w:rsidRPr="00220ACF">
        <w:rPr>
          <w:rFonts w:ascii="Times New Roman" w:hAnsi="Times New Roman"/>
          <w:sz w:val="24"/>
          <w:szCs w:val="24"/>
        </w:rPr>
        <w:t>– М.</w:t>
      </w:r>
      <w:r w:rsidR="00DA2B7A">
        <w:rPr>
          <w:rFonts w:ascii="Times New Roman" w:hAnsi="Times New Roman"/>
          <w:sz w:val="24"/>
          <w:szCs w:val="24"/>
        </w:rPr>
        <w:t>., «</w:t>
      </w:r>
      <w:proofErr w:type="spellStart"/>
      <w:r w:rsidR="00DA2B7A">
        <w:rPr>
          <w:rFonts w:ascii="Times New Roman" w:hAnsi="Times New Roman"/>
          <w:sz w:val="24"/>
          <w:szCs w:val="24"/>
        </w:rPr>
        <w:t>Баласс</w:t>
      </w:r>
      <w:proofErr w:type="spellEnd"/>
      <w:r w:rsidR="00DA2B7A">
        <w:rPr>
          <w:rFonts w:ascii="Times New Roman" w:hAnsi="Times New Roman"/>
          <w:sz w:val="24"/>
          <w:szCs w:val="24"/>
        </w:rPr>
        <w:t>», «С-Инфо», 2015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 xml:space="preserve">Литературное чтение: 1 класс: учебник для учащихся общеобразовательных учреждений / [авт. – сост. Л. А. </w:t>
      </w:r>
      <w:proofErr w:type="spellStart"/>
      <w:r w:rsidRPr="00220ACF">
        <w:rPr>
          <w:rFonts w:ascii="Times New Roman" w:hAnsi="Times New Roman"/>
          <w:sz w:val="24"/>
          <w:szCs w:val="24"/>
        </w:rPr>
        <w:t>Ефрос</w:t>
      </w:r>
      <w:r w:rsidR="00DA2B7A">
        <w:rPr>
          <w:rFonts w:ascii="Times New Roman" w:hAnsi="Times New Roman"/>
          <w:sz w:val="24"/>
          <w:szCs w:val="24"/>
        </w:rPr>
        <w:t>инина</w:t>
      </w:r>
      <w:proofErr w:type="spellEnd"/>
      <w:r w:rsidR="00DA2B7A">
        <w:rPr>
          <w:rFonts w:ascii="Times New Roman" w:hAnsi="Times New Roman"/>
          <w:sz w:val="24"/>
          <w:szCs w:val="24"/>
        </w:rPr>
        <w:t>]. – М.: Вента – Граф, 2018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 xml:space="preserve"> Литературное чтение: 2 класс: учебник для учащихся общеобразовательных учреждений: в 2 ч.  4.1.2. / [авт. – сост. Л. А. </w:t>
      </w:r>
      <w:proofErr w:type="spellStart"/>
      <w:r w:rsidRPr="00220ACF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]. – 5-е изд., </w:t>
      </w:r>
      <w:proofErr w:type="spellStart"/>
      <w:r w:rsidRPr="00220ACF">
        <w:rPr>
          <w:rFonts w:ascii="Times New Roman" w:hAnsi="Times New Roman"/>
          <w:sz w:val="24"/>
          <w:szCs w:val="24"/>
        </w:rPr>
        <w:t>п</w:t>
      </w:r>
      <w:r w:rsidR="00DA2B7A">
        <w:rPr>
          <w:rFonts w:ascii="Times New Roman" w:hAnsi="Times New Roman"/>
          <w:sz w:val="24"/>
          <w:szCs w:val="24"/>
        </w:rPr>
        <w:t>ерераб</w:t>
      </w:r>
      <w:proofErr w:type="spellEnd"/>
      <w:r w:rsidR="00DA2B7A">
        <w:rPr>
          <w:rFonts w:ascii="Times New Roman" w:hAnsi="Times New Roman"/>
          <w:sz w:val="24"/>
          <w:szCs w:val="24"/>
        </w:rPr>
        <w:t>. – М.: Вента – Граф, 2018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220ACF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0ACF">
        <w:rPr>
          <w:rFonts w:ascii="Times New Roman" w:hAnsi="Times New Roman"/>
          <w:sz w:val="24"/>
          <w:szCs w:val="24"/>
        </w:rPr>
        <w:t xml:space="preserve">Литературное чтение: 3 класс: учебник для учащихся общеобразовательных учреждений: в </w:t>
      </w:r>
      <w:r w:rsidR="008D58A6">
        <w:rPr>
          <w:rFonts w:ascii="Times New Roman" w:hAnsi="Times New Roman"/>
          <w:sz w:val="24"/>
          <w:szCs w:val="24"/>
        </w:rPr>
        <w:t xml:space="preserve">2 ч. 4.1.2. / [авт. – сост.: Л.А. </w:t>
      </w:r>
      <w:proofErr w:type="spellStart"/>
      <w:r w:rsidR="008D58A6">
        <w:rPr>
          <w:rFonts w:ascii="Times New Roman" w:hAnsi="Times New Roman"/>
          <w:sz w:val="24"/>
          <w:szCs w:val="24"/>
        </w:rPr>
        <w:t>Ефросинина</w:t>
      </w:r>
      <w:proofErr w:type="spellEnd"/>
      <w:r w:rsidR="008D58A6">
        <w:rPr>
          <w:rFonts w:ascii="Times New Roman" w:hAnsi="Times New Roman"/>
          <w:sz w:val="24"/>
          <w:szCs w:val="24"/>
        </w:rPr>
        <w:t>, М.</w:t>
      </w:r>
      <w:r w:rsidRPr="00220ACF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220ACF">
        <w:rPr>
          <w:rFonts w:ascii="Times New Roman" w:hAnsi="Times New Roman"/>
          <w:sz w:val="24"/>
          <w:szCs w:val="24"/>
        </w:rPr>
        <w:t>Оморокова</w:t>
      </w:r>
      <w:proofErr w:type="spellEnd"/>
      <w:r w:rsidRPr="00220ACF">
        <w:rPr>
          <w:rFonts w:ascii="Times New Roman" w:hAnsi="Times New Roman"/>
          <w:sz w:val="24"/>
          <w:szCs w:val="24"/>
        </w:rPr>
        <w:t xml:space="preserve">]. – 3-е изд., </w:t>
      </w:r>
      <w:proofErr w:type="spellStart"/>
      <w:r w:rsidRPr="00220ACF">
        <w:rPr>
          <w:rFonts w:ascii="Times New Roman" w:hAnsi="Times New Roman"/>
          <w:sz w:val="24"/>
          <w:szCs w:val="24"/>
        </w:rPr>
        <w:t>д</w:t>
      </w:r>
      <w:r w:rsidR="00DA2B7A">
        <w:rPr>
          <w:rFonts w:ascii="Times New Roman" w:hAnsi="Times New Roman"/>
          <w:sz w:val="24"/>
          <w:szCs w:val="24"/>
        </w:rPr>
        <w:t>оработ</w:t>
      </w:r>
      <w:proofErr w:type="spellEnd"/>
      <w:r w:rsidR="00DA2B7A">
        <w:rPr>
          <w:rFonts w:ascii="Times New Roman" w:hAnsi="Times New Roman"/>
          <w:sz w:val="24"/>
          <w:szCs w:val="24"/>
        </w:rPr>
        <w:t>. – М.: Вента – Граф, 2018</w:t>
      </w:r>
      <w:r w:rsidRPr="00220ACF">
        <w:rPr>
          <w:rFonts w:ascii="Times New Roman" w:hAnsi="Times New Roman"/>
          <w:sz w:val="24"/>
          <w:szCs w:val="24"/>
        </w:rPr>
        <w:t>.</w:t>
      </w:r>
    </w:p>
    <w:p w:rsidR="002B1DA0" w:rsidRPr="00044743" w:rsidRDefault="002B1DA0" w:rsidP="005F7FE4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4743">
        <w:rPr>
          <w:rFonts w:ascii="Times New Roman" w:hAnsi="Times New Roman"/>
          <w:sz w:val="24"/>
          <w:szCs w:val="24"/>
        </w:rPr>
        <w:t xml:space="preserve">Литературное чтение: 4 </w:t>
      </w:r>
      <w:proofErr w:type="spellStart"/>
      <w:r w:rsidRPr="00044743">
        <w:rPr>
          <w:rFonts w:ascii="Times New Roman" w:hAnsi="Times New Roman"/>
          <w:sz w:val="24"/>
          <w:szCs w:val="24"/>
        </w:rPr>
        <w:t>кл</w:t>
      </w:r>
      <w:proofErr w:type="spellEnd"/>
      <w:r w:rsidRPr="00044743">
        <w:rPr>
          <w:rFonts w:ascii="Times New Roman" w:hAnsi="Times New Roman"/>
          <w:sz w:val="24"/>
          <w:szCs w:val="24"/>
        </w:rPr>
        <w:t>.: учебник общеобразовательных учреждений: в 2-х ч.  4.1.2. / авт.</w:t>
      </w:r>
      <w:r w:rsidR="008D58A6">
        <w:rPr>
          <w:rFonts w:ascii="Times New Roman" w:hAnsi="Times New Roman"/>
          <w:sz w:val="24"/>
          <w:szCs w:val="24"/>
        </w:rPr>
        <w:t xml:space="preserve"> – сост.:  Л.А. </w:t>
      </w:r>
      <w:proofErr w:type="spellStart"/>
      <w:r w:rsidR="008D58A6">
        <w:rPr>
          <w:rFonts w:ascii="Times New Roman" w:hAnsi="Times New Roman"/>
          <w:sz w:val="24"/>
          <w:szCs w:val="24"/>
        </w:rPr>
        <w:t>Ефросинина</w:t>
      </w:r>
      <w:proofErr w:type="spellEnd"/>
      <w:r w:rsidR="008D58A6">
        <w:rPr>
          <w:rFonts w:ascii="Times New Roman" w:hAnsi="Times New Roman"/>
          <w:sz w:val="24"/>
          <w:szCs w:val="24"/>
        </w:rPr>
        <w:t>, М.</w:t>
      </w:r>
      <w:r w:rsidRPr="0004474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044743">
        <w:rPr>
          <w:rFonts w:ascii="Times New Roman" w:hAnsi="Times New Roman"/>
          <w:sz w:val="24"/>
          <w:szCs w:val="24"/>
        </w:rPr>
        <w:t>Оморокова</w:t>
      </w:r>
      <w:proofErr w:type="spellEnd"/>
      <w:r w:rsidRPr="00044743">
        <w:rPr>
          <w:rFonts w:ascii="Times New Roman" w:hAnsi="Times New Roman"/>
          <w:sz w:val="24"/>
          <w:szCs w:val="24"/>
        </w:rPr>
        <w:t>, - 2-е изд.,</w:t>
      </w:r>
      <w:r w:rsidR="00DA2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B7A">
        <w:rPr>
          <w:rFonts w:ascii="Times New Roman" w:hAnsi="Times New Roman"/>
          <w:sz w:val="24"/>
          <w:szCs w:val="24"/>
        </w:rPr>
        <w:t>дораб</w:t>
      </w:r>
      <w:proofErr w:type="spellEnd"/>
      <w:r w:rsidR="00DA2B7A">
        <w:rPr>
          <w:rFonts w:ascii="Times New Roman" w:hAnsi="Times New Roman"/>
          <w:sz w:val="24"/>
          <w:szCs w:val="24"/>
        </w:rPr>
        <w:t>. – М.: Вента – Граф, 2018</w:t>
      </w:r>
      <w:r w:rsidRPr="00044743">
        <w:rPr>
          <w:rFonts w:ascii="Times New Roman" w:hAnsi="Times New Roman"/>
          <w:sz w:val="24"/>
          <w:szCs w:val="24"/>
        </w:rPr>
        <w:t xml:space="preserve">. </w:t>
      </w:r>
    </w:p>
    <w:p w:rsidR="002B1DA0" w:rsidRPr="00AF5244" w:rsidRDefault="002B1DA0" w:rsidP="0004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1DA0" w:rsidRPr="00B11DA5" w:rsidRDefault="002B1DA0" w:rsidP="00B11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</w:pPr>
    </w:p>
    <w:sectPr w:rsidR="002B1DA0" w:rsidRPr="00B11DA5" w:rsidSect="00C36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BA" w:rsidRDefault="000853BA" w:rsidP="00BF2D7C">
      <w:pPr>
        <w:spacing w:after="0" w:line="240" w:lineRule="auto"/>
      </w:pPr>
      <w:r>
        <w:separator/>
      </w:r>
    </w:p>
  </w:endnote>
  <w:endnote w:type="continuationSeparator" w:id="0">
    <w:p w:rsidR="000853BA" w:rsidRDefault="000853BA" w:rsidP="00B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BA" w:rsidRDefault="000853BA" w:rsidP="00BF2D7C">
      <w:pPr>
        <w:spacing w:after="0" w:line="240" w:lineRule="auto"/>
      </w:pPr>
      <w:r>
        <w:separator/>
      </w:r>
    </w:p>
  </w:footnote>
  <w:footnote w:type="continuationSeparator" w:id="0">
    <w:p w:rsidR="000853BA" w:rsidRDefault="000853BA" w:rsidP="00BF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A" w:rsidRDefault="00C107FA" w:rsidP="0012563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07FA" w:rsidRDefault="00C107FA" w:rsidP="0012563E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A" w:rsidRPr="006412F8" w:rsidRDefault="00C107FA" w:rsidP="006412F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277DA"/>
    <w:lvl w:ilvl="0">
      <w:numFmt w:val="bullet"/>
      <w:lvlText w:val="*"/>
      <w:lvlJc w:val="left"/>
    </w:lvl>
  </w:abstractNum>
  <w:abstractNum w:abstractNumId="1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5F"/>
    <w:multiLevelType w:val="multilevel"/>
    <w:tmpl w:val="0000005F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60"/>
    <w:multiLevelType w:val="multilevel"/>
    <w:tmpl w:val="00000060"/>
    <w:name w:val="WW8Num1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D0"/>
    <w:multiLevelType w:val="multilevel"/>
    <w:tmpl w:val="000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D5112F"/>
    <w:multiLevelType w:val="hybridMultilevel"/>
    <w:tmpl w:val="6F2E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C874C7"/>
    <w:multiLevelType w:val="hybridMultilevel"/>
    <w:tmpl w:val="5C8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634957"/>
    <w:multiLevelType w:val="hybridMultilevel"/>
    <w:tmpl w:val="91B8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A84AD4"/>
    <w:multiLevelType w:val="hybridMultilevel"/>
    <w:tmpl w:val="238C2C46"/>
    <w:lvl w:ilvl="0" w:tplc="CC2A18A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552A30"/>
    <w:multiLevelType w:val="hybridMultilevel"/>
    <w:tmpl w:val="64C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A720FF"/>
    <w:multiLevelType w:val="hybridMultilevel"/>
    <w:tmpl w:val="23D2A856"/>
    <w:lvl w:ilvl="0" w:tplc="DAF69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CE7D66"/>
    <w:multiLevelType w:val="hybridMultilevel"/>
    <w:tmpl w:val="7E3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4E4353"/>
    <w:multiLevelType w:val="hybridMultilevel"/>
    <w:tmpl w:val="F8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AB5359"/>
    <w:multiLevelType w:val="hybridMultilevel"/>
    <w:tmpl w:val="936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320834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53343A"/>
    <w:multiLevelType w:val="hybridMultilevel"/>
    <w:tmpl w:val="34203730"/>
    <w:lvl w:ilvl="0" w:tplc="8376DAE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AE1F6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12499"/>
    <w:multiLevelType w:val="hybridMultilevel"/>
    <w:tmpl w:val="8BA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D42DE"/>
    <w:multiLevelType w:val="hybridMultilevel"/>
    <w:tmpl w:val="0E12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720C6B"/>
    <w:multiLevelType w:val="hybridMultilevel"/>
    <w:tmpl w:val="4454DC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B142857"/>
    <w:multiLevelType w:val="hybridMultilevel"/>
    <w:tmpl w:val="C10696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3D231629"/>
    <w:multiLevelType w:val="hybridMultilevel"/>
    <w:tmpl w:val="335EF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95491C"/>
    <w:multiLevelType w:val="hybridMultilevel"/>
    <w:tmpl w:val="6CB4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061605"/>
    <w:multiLevelType w:val="hybridMultilevel"/>
    <w:tmpl w:val="70004DE8"/>
    <w:lvl w:ilvl="0" w:tplc="E9C488CC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43273E8"/>
    <w:multiLevelType w:val="hybridMultilevel"/>
    <w:tmpl w:val="9ACC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9858EA"/>
    <w:multiLevelType w:val="hybridMultilevel"/>
    <w:tmpl w:val="AC805A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95110"/>
    <w:multiLevelType w:val="hybridMultilevel"/>
    <w:tmpl w:val="489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4C72EF"/>
    <w:multiLevelType w:val="hybridMultilevel"/>
    <w:tmpl w:val="038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C241A"/>
    <w:multiLevelType w:val="hybridMultilevel"/>
    <w:tmpl w:val="5EC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F520B"/>
    <w:multiLevelType w:val="hybridMultilevel"/>
    <w:tmpl w:val="9ACC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867BB8"/>
    <w:multiLevelType w:val="hybridMultilevel"/>
    <w:tmpl w:val="11F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6770D"/>
    <w:multiLevelType w:val="hybridMultilevel"/>
    <w:tmpl w:val="EA46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3C2A05"/>
    <w:multiLevelType w:val="hybridMultilevel"/>
    <w:tmpl w:val="FA12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A7DE0"/>
    <w:multiLevelType w:val="hybridMultilevel"/>
    <w:tmpl w:val="809C6408"/>
    <w:lvl w:ilvl="0" w:tplc="4F62D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444B7"/>
    <w:multiLevelType w:val="hybridMultilevel"/>
    <w:tmpl w:val="C32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2E23B1"/>
    <w:multiLevelType w:val="hybridMultilevel"/>
    <w:tmpl w:val="4DB81BBA"/>
    <w:lvl w:ilvl="0" w:tplc="E1C034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>
    <w:nsid w:val="78507419"/>
    <w:multiLevelType w:val="hybridMultilevel"/>
    <w:tmpl w:val="831E975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79AF019F"/>
    <w:multiLevelType w:val="hybridMultilevel"/>
    <w:tmpl w:val="BEC054F8"/>
    <w:lvl w:ilvl="0" w:tplc="620CE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180EE2"/>
    <w:multiLevelType w:val="hybridMultilevel"/>
    <w:tmpl w:val="37FAC8E0"/>
    <w:lvl w:ilvl="0" w:tplc="A7481AF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AB3CC6"/>
    <w:multiLevelType w:val="hybridMultilevel"/>
    <w:tmpl w:val="3D08D40C"/>
    <w:lvl w:ilvl="0" w:tplc="FFFC0B0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7"/>
  </w:num>
  <w:num w:numId="5">
    <w:abstractNumId w:val="31"/>
  </w:num>
  <w:num w:numId="6">
    <w:abstractNumId w:val="23"/>
  </w:num>
  <w:num w:numId="7">
    <w:abstractNumId w:val="41"/>
  </w:num>
  <w:num w:numId="8">
    <w:abstractNumId w:val="8"/>
  </w:num>
  <w:num w:numId="9">
    <w:abstractNumId w:val="16"/>
  </w:num>
  <w:num w:numId="10">
    <w:abstractNumId w:val="40"/>
  </w:num>
  <w:num w:numId="11">
    <w:abstractNumId w:val="26"/>
  </w:num>
  <w:num w:numId="12">
    <w:abstractNumId w:val="12"/>
  </w:num>
  <w:num w:numId="13">
    <w:abstractNumId w:val="30"/>
  </w:num>
  <w:num w:numId="14">
    <w:abstractNumId w:val="3"/>
  </w:num>
  <w:num w:numId="15">
    <w:abstractNumId w:val="13"/>
  </w:num>
  <w:num w:numId="16">
    <w:abstractNumId w:val="28"/>
  </w:num>
  <w:num w:numId="17">
    <w:abstractNumId w:val="14"/>
  </w:num>
  <w:num w:numId="18">
    <w:abstractNumId w:val="22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8"/>
  </w:num>
  <w:num w:numId="25">
    <w:abstractNumId w:val="18"/>
  </w:num>
  <w:num w:numId="26">
    <w:abstractNumId w:val="19"/>
  </w:num>
  <w:num w:numId="27">
    <w:abstractNumId w:val="9"/>
  </w:num>
  <w:num w:numId="28">
    <w:abstractNumId w:val="32"/>
  </w:num>
  <w:num w:numId="29">
    <w:abstractNumId w:val="33"/>
  </w:num>
  <w:num w:numId="30">
    <w:abstractNumId w:val="7"/>
  </w:num>
  <w:num w:numId="31">
    <w:abstractNumId w:val="15"/>
  </w:num>
  <w:num w:numId="32">
    <w:abstractNumId w:val="29"/>
  </w:num>
  <w:num w:numId="33">
    <w:abstractNumId w:val="25"/>
  </w:num>
  <w:num w:numId="3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6">
    <w:abstractNumId w:val="36"/>
  </w:num>
  <w:num w:numId="37">
    <w:abstractNumId w:val="5"/>
  </w:num>
  <w:num w:numId="38">
    <w:abstractNumId w:val="24"/>
  </w:num>
  <w:num w:numId="39">
    <w:abstractNumId w:val="39"/>
  </w:num>
  <w:num w:numId="40">
    <w:abstractNumId w:val="10"/>
  </w:num>
  <w:num w:numId="41">
    <w:abstractNumId w:val="6"/>
  </w:num>
  <w:num w:numId="42">
    <w:abstractNumId w:val="11"/>
  </w:num>
  <w:num w:numId="43">
    <w:abstractNumId w:val="35"/>
  </w:num>
  <w:num w:numId="44">
    <w:abstractNumId w:val="34"/>
  </w:num>
  <w:num w:numId="4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E80"/>
    <w:rsid w:val="0000006F"/>
    <w:rsid w:val="00000E0A"/>
    <w:rsid w:val="00001CC7"/>
    <w:rsid w:val="000022BC"/>
    <w:rsid w:val="00002640"/>
    <w:rsid w:val="00003C9E"/>
    <w:rsid w:val="000046E4"/>
    <w:rsid w:val="00006338"/>
    <w:rsid w:val="00010847"/>
    <w:rsid w:val="00013D18"/>
    <w:rsid w:val="00020867"/>
    <w:rsid w:val="000241F3"/>
    <w:rsid w:val="00025F88"/>
    <w:rsid w:val="00025FA3"/>
    <w:rsid w:val="00026F63"/>
    <w:rsid w:val="00027591"/>
    <w:rsid w:val="000275E4"/>
    <w:rsid w:val="000312C8"/>
    <w:rsid w:val="00034EB9"/>
    <w:rsid w:val="00035A59"/>
    <w:rsid w:val="000364A1"/>
    <w:rsid w:val="0003697F"/>
    <w:rsid w:val="0004134B"/>
    <w:rsid w:val="000436D7"/>
    <w:rsid w:val="00043CAF"/>
    <w:rsid w:val="00044743"/>
    <w:rsid w:val="00050967"/>
    <w:rsid w:val="0005154D"/>
    <w:rsid w:val="000524CF"/>
    <w:rsid w:val="000560F3"/>
    <w:rsid w:val="00056561"/>
    <w:rsid w:val="000623F8"/>
    <w:rsid w:val="00062B82"/>
    <w:rsid w:val="00062D7E"/>
    <w:rsid w:val="00064D56"/>
    <w:rsid w:val="00065952"/>
    <w:rsid w:val="00067A82"/>
    <w:rsid w:val="0007136A"/>
    <w:rsid w:val="00072814"/>
    <w:rsid w:val="00074808"/>
    <w:rsid w:val="00074F27"/>
    <w:rsid w:val="000755C3"/>
    <w:rsid w:val="00075FDA"/>
    <w:rsid w:val="00076E3E"/>
    <w:rsid w:val="000839EB"/>
    <w:rsid w:val="000842DF"/>
    <w:rsid w:val="000853BA"/>
    <w:rsid w:val="00087E2C"/>
    <w:rsid w:val="000911F3"/>
    <w:rsid w:val="000930D5"/>
    <w:rsid w:val="000A0398"/>
    <w:rsid w:val="000A5A4E"/>
    <w:rsid w:val="000A5FE2"/>
    <w:rsid w:val="000A5FEC"/>
    <w:rsid w:val="000A7301"/>
    <w:rsid w:val="000B3078"/>
    <w:rsid w:val="000B30DA"/>
    <w:rsid w:val="000B435B"/>
    <w:rsid w:val="000B4907"/>
    <w:rsid w:val="000B5020"/>
    <w:rsid w:val="000C09D3"/>
    <w:rsid w:val="000C1055"/>
    <w:rsid w:val="000C111F"/>
    <w:rsid w:val="000C2A30"/>
    <w:rsid w:val="000C3E3A"/>
    <w:rsid w:val="000C58CE"/>
    <w:rsid w:val="000D1E1C"/>
    <w:rsid w:val="000D3FB9"/>
    <w:rsid w:val="000D406B"/>
    <w:rsid w:val="000D41D4"/>
    <w:rsid w:val="000D4496"/>
    <w:rsid w:val="000D4E95"/>
    <w:rsid w:val="000D528F"/>
    <w:rsid w:val="000D74FA"/>
    <w:rsid w:val="000E100D"/>
    <w:rsid w:val="000E3470"/>
    <w:rsid w:val="000E40EA"/>
    <w:rsid w:val="000E6D1D"/>
    <w:rsid w:val="000E735A"/>
    <w:rsid w:val="000E7C6B"/>
    <w:rsid w:val="000F0764"/>
    <w:rsid w:val="000F2CEA"/>
    <w:rsid w:val="000F48AE"/>
    <w:rsid w:val="000F5400"/>
    <w:rsid w:val="001007B4"/>
    <w:rsid w:val="001061D8"/>
    <w:rsid w:val="0011045F"/>
    <w:rsid w:val="00112A33"/>
    <w:rsid w:val="001158FC"/>
    <w:rsid w:val="00116450"/>
    <w:rsid w:val="00116DC5"/>
    <w:rsid w:val="0012563E"/>
    <w:rsid w:val="00125775"/>
    <w:rsid w:val="00130C51"/>
    <w:rsid w:val="00136CB8"/>
    <w:rsid w:val="0014024D"/>
    <w:rsid w:val="00140FC5"/>
    <w:rsid w:val="00141325"/>
    <w:rsid w:val="0014157D"/>
    <w:rsid w:val="00141818"/>
    <w:rsid w:val="001439FD"/>
    <w:rsid w:val="0014582B"/>
    <w:rsid w:val="0015348C"/>
    <w:rsid w:val="001544C9"/>
    <w:rsid w:val="001564E7"/>
    <w:rsid w:val="00156DB1"/>
    <w:rsid w:val="0016357E"/>
    <w:rsid w:val="001645BD"/>
    <w:rsid w:val="001677D6"/>
    <w:rsid w:val="0017031B"/>
    <w:rsid w:val="0017058F"/>
    <w:rsid w:val="0017295A"/>
    <w:rsid w:val="00172FFC"/>
    <w:rsid w:val="00173986"/>
    <w:rsid w:val="00173D9B"/>
    <w:rsid w:val="00175B5F"/>
    <w:rsid w:val="001760C3"/>
    <w:rsid w:val="001823A4"/>
    <w:rsid w:val="00185B1A"/>
    <w:rsid w:val="00187320"/>
    <w:rsid w:val="00187B60"/>
    <w:rsid w:val="0019078A"/>
    <w:rsid w:val="00190DDC"/>
    <w:rsid w:val="00193272"/>
    <w:rsid w:val="00193724"/>
    <w:rsid w:val="00193F72"/>
    <w:rsid w:val="0019464A"/>
    <w:rsid w:val="0019536D"/>
    <w:rsid w:val="001953FE"/>
    <w:rsid w:val="001A53BA"/>
    <w:rsid w:val="001A5DD7"/>
    <w:rsid w:val="001A7E16"/>
    <w:rsid w:val="001B3905"/>
    <w:rsid w:val="001B44CA"/>
    <w:rsid w:val="001B4BF6"/>
    <w:rsid w:val="001B732C"/>
    <w:rsid w:val="001B73DA"/>
    <w:rsid w:val="001C03DA"/>
    <w:rsid w:val="001C057E"/>
    <w:rsid w:val="001C4634"/>
    <w:rsid w:val="001C5056"/>
    <w:rsid w:val="001C5AC6"/>
    <w:rsid w:val="001D57E3"/>
    <w:rsid w:val="001E2990"/>
    <w:rsid w:val="001E7845"/>
    <w:rsid w:val="001F396E"/>
    <w:rsid w:val="001F6EA4"/>
    <w:rsid w:val="00201FF3"/>
    <w:rsid w:val="00204EDD"/>
    <w:rsid w:val="002067DF"/>
    <w:rsid w:val="00207079"/>
    <w:rsid w:val="002078CB"/>
    <w:rsid w:val="00210E24"/>
    <w:rsid w:val="00211515"/>
    <w:rsid w:val="00211DF4"/>
    <w:rsid w:val="00212F6B"/>
    <w:rsid w:val="00215511"/>
    <w:rsid w:val="00216836"/>
    <w:rsid w:val="00220ACF"/>
    <w:rsid w:val="00220F84"/>
    <w:rsid w:val="00221E0D"/>
    <w:rsid w:val="00222712"/>
    <w:rsid w:val="00224DF9"/>
    <w:rsid w:val="00225940"/>
    <w:rsid w:val="002267E8"/>
    <w:rsid w:val="00226B7F"/>
    <w:rsid w:val="0023180C"/>
    <w:rsid w:val="00233B84"/>
    <w:rsid w:val="00236194"/>
    <w:rsid w:val="002364F9"/>
    <w:rsid w:val="002365CB"/>
    <w:rsid w:val="00237A87"/>
    <w:rsid w:val="00240738"/>
    <w:rsid w:val="00242A0C"/>
    <w:rsid w:val="00243DD3"/>
    <w:rsid w:val="00245EE9"/>
    <w:rsid w:val="00245F5E"/>
    <w:rsid w:val="0024699A"/>
    <w:rsid w:val="0025138E"/>
    <w:rsid w:val="002530BE"/>
    <w:rsid w:val="00256DDE"/>
    <w:rsid w:val="00260296"/>
    <w:rsid w:val="002650B8"/>
    <w:rsid w:val="00265550"/>
    <w:rsid w:val="0026624B"/>
    <w:rsid w:val="0026666F"/>
    <w:rsid w:val="00267B86"/>
    <w:rsid w:val="00267FCA"/>
    <w:rsid w:val="002704B4"/>
    <w:rsid w:val="00270E0D"/>
    <w:rsid w:val="00270F4E"/>
    <w:rsid w:val="00273DF9"/>
    <w:rsid w:val="00274C93"/>
    <w:rsid w:val="002757FD"/>
    <w:rsid w:val="0027635A"/>
    <w:rsid w:val="00277591"/>
    <w:rsid w:val="0028368D"/>
    <w:rsid w:val="00283F05"/>
    <w:rsid w:val="00283F9B"/>
    <w:rsid w:val="00284C6C"/>
    <w:rsid w:val="002867F4"/>
    <w:rsid w:val="00290C85"/>
    <w:rsid w:val="002916BE"/>
    <w:rsid w:val="00296256"/>
    <w:rsid w:val="002A1010"/>
    <w:rsid w:val="002A11F4"/>
    <w:rsid w:val="002A30AB"/>
    <w:rsid w:val="002A35DD"/>
    <w:rsid w:val="002A4379"/>
    <w:rsid w:val="002A57E2"/>
    <w:rsid w:val="002B0F02"/>
    <w:rsid w:val="002B1DA0"/>
    <w:rsid w:val="002B3625"/>
    <w:rsid w:val="002B4475"/>
    <w:rsid w:val="002B58E3"/>
    <w:rsid w:val="002C0C09"/>
    <w:rsid w:val="002C4FDE"/>
    <w:rsid w:val="002C5EB5"/>
    <w:rsid w:val="002C6DA9"/>
    <w:rsid w:val="002D01FB"/>
    <w:rsid w:val="002D0972"/>
    <w:rsid w:val="002D0B64"/>
    <w:rsid w:val="002D323A"/>
    <w:rsid w:val="002D47CF"/>
    <w:rsid w:val="002E4447"/>
    <w:rsid w:val="002E486B"/>
    <w:rsid w:val="002E53AF"/>
    <w:rsid w:val="002E5DA0"/>
    <w:rsid w:val="002E5E57"/>
    <w:rsid w:val="002E6D0B"/>
    <w:rsid w:val="002E7F32"/>
    <w:rsid w:val="002F09CE"/>
    <w:rsid w:val="002F347E"/>
    <w:rsid w:val="002F4F8E"/>
    <w:rsid w:val="002F6A11"/>
    <w:rsid w:val="002F73B5"/>
    <w:rsid w:val="00302099"/>
    <w:rsid w:val="0030295C"/>
    <w:rsid w:val="00302D2D"/>
    <w:rsid w:val="00302E3A"/>
    <w:rsid w:val="0030335E"/>
    <w:rsid w:val="0030577C"/>
    <w:rsid w:val="003075A8"/>
    <w:rsid w:val="00312AF6"/>
    <w:rsid w:val="00312C86"/>
    <w:rsid w:val="00314148"/>
    <w:rsid w:val="0031471C"/>
    <w:rsid w:val="00314CFF"/>
    <w:rsid w:val="00315C3F"/>
    <w:rsid w:val="0032138E"/>
    <w:rsid w:val="00321647"/>
    <w:rsid w:val="00322049"/>
    <w:rsid w:val="0032245C"/>
    <w:rsid w:val="00322868"/>
    <w:rsid w:val="003322D7"/>
    <w:rsid w:val="003349F7"/>
    <w:rsid w:val="0033676E"/>
    <w:rsid w:val="00336A9E"/>
    <w:rsid w:val="00345D3E"/>
    <w:rsid w:val="00346A1D"/>
    <w:rsid w:val="003514F2"/>
    <w:rsid w:val="00351AEC"/>
    <w:rsid w:val="00351CBA"/>
    <w:rsid w:val="00352CE3"/>
    <w:rsid w:val="003544B7"/>
    <w:rsid w:val="00354FC0"/>
    <w:rsid w:val="00356111"/>
    <w:rsid w:val="00356353"/>
    <w:rsid w:val="00357878"/>
    <w:rsid w:val="00361636"/>
    <w:rsid w:val="0036242D"/>
    <w:rsid w:val="003650B9"/>
    <w:rsid w:val="0037074F"/>
    <w:rsid w:val="00370C8F"/>
    <w:rsid w:val="0037318D"/>
    <w:rsid w:val="003740AB"/>
    <w:rsid w:val="00375222"/>
    <w:rsid w:val="00376338"/>
    <w:rsid w:val="00376552"/>
    <w:rsid w:val="0038057E"/>
    <w:rsid w:val="00382A1C"/>
    <w:rsid w:val="0038468D"/>
    <w:rsid w:val="0039161B"/>
    <w:rsid w:val="00392083"/>
    <w:rsid w:val="0039671D"/>
    <w:rsid w:val="003A3A58"/>
    <w:rsid w:val="003A4548"/>
    <w:rsid w:val="003A48B4"/>
    <w:rsid w:val="003A6342"/>
    <w:rsid w:val="003A6AF2"/>
    <w:rsid w:val="003A7E6E"/>
    <w:rsid w:val="003B040A"/>
    <w:rsid w:val="003B1703"/>
    <w:rsid w:val="003B5573"/>
    <w:rsid w:val="003B59B5"/>
    <w:rsid w:val="003C1E24"/>
    <w:rsid w:val="003C2214"/>
    <w:rsid w:val="003C497B"/>
    <w:rsid w:val="003C615C"/>
    <w:rsid w:val="003D0C9C"/>
    <w:rsid w:val="003D2065"/>
    <w:rsid w:val="003D3C24"/>
    <w:rsid w:val="003D6249"/>
    <w:rsid w:val="003D7CD4"/>
    <w:rsid w:val="003D7E7F"/>
    <w:rsid w:val="003E00C4"/>
    <w:rsid w:val="003E0D7A"/>
    <w:rsid w:val="003E17C9"/>
    <w:rsid w:val="003E1EA6"/>
    <w:rsid w:val="003E22C8"/>
    <w:rsid w:val="003E56D3"/>
    <w:rsid w:val="003E60CC"/>
    <w:rsid w:val="003E7B73"/>
    <w:rsid w:val="003F0007"/>
    <w:rsid w:val="003F1373"/>
    <w:rsid w:val="003F1B1E"/>
    <w:rsid w:val="003F5A09"/>
    <w:rsid w:val="00400B72"/>
    <w:rsid w:val="00402884"/>
    <w:rsid w:val="00403D48"/>
    <w:rsid w:val="00406F15"/>
    <w:rsid w:val="00407DC2"/>
    <w:rsid w:val="0041006B"/>
    <w:rsid w:val="00410DFC"/>
    <w:rsid w:val="004137AC"/>
    <w:rsid w:val="0041568D"/>
    <w:rsid w:val="00415A3F"/>
    <w:rsid w:val="00417306"/>
    <w:rsid w:val="00417579"/>
    <w:rsid w:val="00417C52"/>
    <w:rsid w:val="00417ED0"/>
    <w:rsid w:val="00420CB7"/>
    <w:rsid w:val="0042354B"/>
    <w:rsid w:val="004250A6"/>
    <w:rsid w:val="00430C25"/>
    <w:rsid w:val="00437B5A"/>
    <w:rsid w:val="00437BC7"/>
    <w:rsid w:val="004435FE"/>
    <w:rsid w:val="00444741"/>
    <w:rsid w:val="004475A7"/>
    <w:rsid w:val="004500F7"/>
    <w:rsid w:val="004547E9"/>
    <w:rsid w:val="0045555A"/>
    <w:rsid w:val="00456395"/>
    <w:rsid w:val="004564FA"/>
    <w:rsid w:val="004607B3"/>
    <w:rsid w:val="00461471"/>
    <w:rsid w:val="00461760"/>
    <w:rsid w:val="00466714"/>
    <w:rsid w:val="004675ED"/>
    <w:rsid w:val="00467963"/>
    <w:rsid w:val="004744FB"/>
    <w:rsid w:val="00474C46"/>
    <w:rsid w:val="00475895"/>
    <w:rsid w:val="00476E63"/>
    <w:rsid w:val="004807E9"/>
    <w:rsid w:val="0048176D"/>
    <w:rsid w:val="00484C86"/>
    <w:rsid w:val="00495A10"/>
    <w:rsid w:val="004960A4"/>
    <w:rsid w:val="004A135B"/>
    <w:rsid w:val="004A1396"/>
    <w:rsid w:val="004A2280"/>
    <w:rsid w:val="004A30EF"/>
    <w:rsid w:val="004A4F3B"/>
    <w:rsid w:val="004A6E47"/>
    <w:rsid w:val="004A7DA3"/>
    <w:rsid w:val="004B0508"/>
    <w:rsid w:val="004B2FCE"/>
    <w:rsid w:val="004B324B"/>
    <w:rsid w:val="004B44CA"/>
    <w:rsid w:val="004B7749"/>
    <w:rsid w:val="004B7BBC"/>
    <w:rsid w:val="004B7F9B"/>
    <w:rsid w:val="004C02A9"/>
    <w:rsid w:val="004C611C"/>
    <w:rsid w:val="004C6BAB"/>
    <w:rsid w:val="004C70D9"/>
    <w:rsid w:val="004C773D"/>
    <w:rsid w:val="004D050A"/>
    <w:rsid w:val="004D0D13"/>
    <w:rsid w:val="004D17CF"/>
    <w:rsid w:val="004D3CF1"/>
    <w:rsid w:val="004D4294"/>
    <w:rsid w:val="004D4886"/>
    <w:rsid w:val="004D74FF"/>
    <w:rsid w:val="004D7765"/>
    <w:rsid w:val="004E09B2"/>
    <w:rsid w:val="004E2F9F"/>
    <w:rsid w:val="004E5A0C"/>
    <w:rsid w:val="004F1774"/>
    <w:rsid w:val="004F4ECF"/>
    <w:rsid w:val="004F7D19"/>
    <w:rsid w:val="00506A82"/>
    <w:rsid w:val="00513B95"/>
    <w:rsid w:val="00514832"/>
    <w:rsid w:val="00516EA8"/>
    <w:rsid w:val="00517804"/>
    <w:rsid w:val="005179B7"/>
    <w:rsid w:val="0052304A"/>
    <w:rsid w:val="00524559"/>
    <w:rsid w:val="0052592E"/>
    <w:rsid w:val="00527239"/>
    <w:rsid w:val="0053132B"/>
    <w:rsid w:val="0053145E"/>
    <w:rsid w:val="00535896"/>
    <w:rsid w:val="00536BA1"/>
    <w:rsid w:val="00536FDD"/>
    <w:rsid w:val="00537003"/>
    <w:rsid w:val="00537FCB"/>
    <w:rsid w:val="00542E2C"/>
    <w:rsid w:val="00542FF7"/>
    <w:rsid w:val="0054356A"/>
    <w:rsid w:val="00546826"/>
    <w:rsid w:val="00546FE2"/>
    <w:rsid w:val="00551147"/>
    <w:rsid w:val="00554943"/>
    <w:rsid w:val="00555D15"/>
    <w:rsid w:val="00556AA5"/>
    <w:rsid w:val="005572DB"/>
    <w:rsid w:val="00557541"/>
    <w:rsid w:val="0055780A"/>
    <w:rsid w:val="00560966"/>
    <w:rsid w:val="005610F4"/>
    <w:rsid w:val="00561CE3"/>
    <w:rsid w:val="0056340F"/>
    <w:rsid w:val="0056420D"/>
    <w:rsid w:val="00571D83"/>
    <w:rsid w:val="00571FD7"/>
    <w:rsid w:val="00572830"/>
    <w:rsid w:val="00574C15"/>
    <w:rsid w:val="00576404"/>
    <w:rsid w:val="00581F47"/>
    <w:rsid w:val="00583E58"/>
    <w:rsid w:val="00591A57"/>
    <w:rsid w:val="005922A5"/>
    <w:rsid w:val="005948A5"/>
    <w:rsid w:val="00595695"/>
    <w:rsid w:val="00597665"/>
    <w:rsid w:val="005A06BB"/>
    <w:rsid w:val="005A0E64"/>
    <w:rsid w:val="005A22FB"/>
    <w:rsid w:val="005A265D"/>
    <w:rsid w:val="005A3031"/>
    <w:rsid w:val="005A6C45"/>
    <w:rsid w:val="005B3A93"/>
    <w:rsid w:val="005B6CF3"/>
    <w:rsid w:val="005B7754"/>
    <w:rsid w:val="005C2E9B"/>
    <w:rsid w:val="005C33A1"/>
    <w:rsid w:val="005C71B7"/>
    <w:rsid w:val="005D1254"/>
    <w:rsid w:val="005D1A87"/>
    <w:rsid w:val="005D3993"/>
    <w:rsid w:val="005D71FA"/>
    <w:rsid w:val="005E6D8A"/>
    <w:rsid w:val="005E76F1"/>
    <w:rsid w:val="005F2595"/>
    <w:rsid w:val="005F2D21"/>
    <w:rsid w:val="005F2FB7"/>
    <w:rsid w:val="005F704D"/>
    <w:rsid w:val="005F7795"/>
    <w:rsid w:val="005F79CD"/>
    <w:rsid w:val="005F7FE4"/>
    <w:rsid w:val="006002C4"/>
    <w:rsid w:val="00603399"/>
    <w:rsid w:val="00603B16"/>
    <w:rsid w:val="00604419"/>
    <w:rsid w:val="00611A4A"/>
    <w:rsid w:val="006132AA"/>
    <w:rsid w:val="006158AB"/>
    <w:rsid w:val="0062377C"/>
    <w:rsid w:val="00625C1E"/>
    <w:rsid w:val="00626A60"/>
    <w:rsid w:val="00631FDE"/>
    <w:rsid w:val="006335DC"/>
    <w:rsid w:val="00633B54"/>
    <w:rsid w:val="00634B08"/>
    <w:rsid w:val="00636A2B"/>
    <w:rsid w:val="00640256"/>
    <w:rsid w:val="00640262"/>
    <w:rsid w:val="006412F8"/>
    <w:rsid w:val="00651069"/>
    <w:rsid w:val="00651197"/>
    <w:rsid w:val="006536AB"/>
    <w:rsid w:val="00653D88"/>
    <w:rsid w:val="00661B4C"/>
    <w:rsid w:val="00663328"/>
    <w:rsid w:val="006722C5"/>
    <w:rsid w:val="00672ACB"/>
    <w:rsid w:val="00674C30"/>
    <w:rsid w:val="00674D51"/>
    <w:rsid w:val="0067720A"/>
    <w:rsid w:val="00677E3F"/>
    <w:rsid w:val="006832DA"/>
    <w:rsid w:val="00685544"/>
    <w:rsid w:val="00690918"/>
    <w:rsid w:val="00693209"/>
    <w:rsid w:val="00693571"/>
    <w:rsid w:val="00693E59"/>
    <w:rsid w:val="006951BB"/>
    <w:rsid w:val="006A10B0"/>
    <w:rsid w:val="006A1ABA"/>
    <w:rsid w:val="006A79B2"/>
    <w:rsid w:val="006A7C9B"/>
    <w:rsid w:val="006B014F"/>
    <w:rsid w:val="006B0979"/>
    <w:rsid w:val="006B26CE"/>
    <w:rsid w:val="006C0B9C"/>
    <w:rsid w:val="006C116F"/>
    <w:rsid w:val="006C41FC"/>
    <w:rsid w:val="006C47EB"/>
    <w:rsid w:val="006C562A"/>
    <w:rsid w:val="006C6CDC"/>
    <w:rsid w:val="006C76B3"/>
    <w:rsid w:val="006D0E97"/>
    <w:rsid w:val="006D638C"/>
    <w:rsid w:val="006D70D4"/>
    <w:rsid w:val="006D7878"/>
    <w:rsid w:val="006E1566"/>
    <w:rsid w:val="006E2C92"/>
    <w:rsid w:val="006F27B8"/>
    <w:rsid w:val="006F3F53"/>
    <w:rsid w:val="006F4E5E"/>
    <w:rsid w:val="006F72AA"/>
    <w:rsid w:val="00700260"/>
    <w:rsid w:val="00700EFF"/>
    <w:rsid w:val="0070134B"/>
    <w:rsid w:val="007018A6"/>
    <w:rsid w:val="00701AD1"/>
    <w:rsid w:val="00703680"/>
    <w:rsid w:val="007073ED"/>
    <w:rsid w:val="00711C2B"/>
    <w:rsid w:val="0071299E"/>
    <w:rsid w:val="00712E16"/>
    <w:rsid w:val="007138CF"/>
    <w:rsid w:val="007143F2"/>
    <w:rsid w:val="007144EC"/>
    <w:rsid w:val="007177A2"/>
    <w:rsid w:val="007248AC"/>
    <w:rsid w:val="00724CAC"/>
    <w:rsid w:val="00726014"/>
    <w:rsid w:val="007303A6"/>
    <w:rsid w:val="00732C0B"/>
    <w:rsid w:val="0073370E"/>
    <w:rsid w:val="00736C9A"/>
    <w:rsid w:val="007372B9"/>
    <w:rsid w:val="00737A0A"/>
    <w:rsid w:val="00741607"/>
    <w:rsid w:val="0074423B"/>
    <w:rsid w:val="00744CC7"/>
    <w:rsid w:val="00750D97"/>
    <w:rsid w:val="00751EEF"/>
    <w:rsid w:val="00754FBB"/>
    <w:rsid w:val="00755FA7"/>
    <w:rsid w:val="00757936"/>
    <w:rsid w:val="007601F2"/>
    <w:rsid w:val="00760BAC"/>
    <w:rsid w:val="007623D9"/>
    <w:rsid w:val="007637BB"/>
    <w:rsid w:val="0076730A"/>
    <w:rsid w:val="007675E0"/>
    <w:rsid w:val="007679FB"/>
    <w:rsid w:val="0077411D"/>
    <w:rsid w:val="00775F40"/>
    <w:rsid w:val="00777E8B"/>
    <w:rsid w:val="00783679"/>
    <w:rsid w:val="007908AF"/>
    <w:rsid w:val="00790B7A"/>
    <w:rsid w:val="00790B7C"/>
    <w:rsid w:val="0079308D"/>
    <w:rsid w:val="0079701D"/>
    <w:rsid w:val="00797951"/>
    <w:rsid w:val="00797A8D"/>
    <w:rsid w:val="007A381E"/>
    <w:rsid w:val="007A41B7"/>
    <w:rsid w:val="007A43EE"/>
    <w:rsid w:val="007A4668"/>
    <w:rsid w:val="007A6526"/>
    <w:rsid w:val="007A6B3D"/>
    <w:rsid w:val="007A7656"/>
    <w:rsid w:val="007B1941"/>
    <w:rsid w:val="007B1E07"/>
    <w:rsid w:val="007B2A26"/>
    <w:rsid w:val="007B2BA2"/>
    <w:rsid w:val="007B4041"/>
    <w:rsid w:val="007B40D2"/>
    <w:rsid w:val="007B706D"/>
    <w:rsid w:val="007C061E"/>
    <w:rsid w:val="007C22DE"/>
    <w:rsid w:val="007C4696"/>
    <w:rsid w:val="007C4F38"/>
    <w:rsid w:val="007D206A"/>
    <w:rsid w:val="007D2E9C"/>
    <w:rsid w:val="007D2FEE"/>
    <w:rsid w:val="007D37D3"/>
    <w:rsid w:val="007D42AF"/>
    <w:rsid w:val="007D4A03"/>
    <w:rsid w:val="007D54DC"/>
    <w:rsid w:val="007D669F"/>
    <w:rsid w:val="007D7FC5"/>
    <w:rsid w:val="007E052C"/>
    <w:rsid w:val="007E30AC"/>
    <w:rsid w:val="007E3575"/>
    <w:rsid w:val="007E4617"/>
    <w:rsid w:val="007E4841"/>
    <w:rsid w:val="007E6820"/>
    <w:rsid w:val="007F0361"/>
    <w:rsid w:val="007F10A9"/>
    <w:rsid w:val="007F2EF1"/>
    <w:rsid w:val="007F3CA3"/>
    <w:rsid w:val="007F4B18"/>
    <w:rsid w:val="00803F9B"/>
    <w:rsid w:val="00804CF1"/>
    <w:rsid w:val="008056F9"/>
    <w:rsid w:val="008101BA"/>
    <w:rsid w:val="008143A1"/>
    <w:rsid w:val="00814A93"/>
    <w:rsid w:val="00814D65"/>
    <w:rsid w:val="00815A9A"/>
    <w:rsid w:val="00815F93"/>
    <w:rsid w:val="008172D5"/>
    <w:rsid w:val="00817643"/>
    <w:rsid w:val="00821C8D"/>
    <w:rsid w:val="0082242C"/>
    <w:rsid w:val="0082312F"/>
    <w:rsid w:val="0082385B"/>
    <w:rsid w:val="008252ED"/>
    <w:rsid w:val="00826171"/>
    <w:rsid w:val="00827152"/>
    <w:rsid w:val="008277CB"/>
    <w:rsid w:val="008310F8"/>
    <w:rsid w:val="00831906"/>
    <w:rsid w:val="00832B5C"/>
    <w:rsid w:val="00833A31"/>
    <w:rsid w:val="00833CBD"/>
    <w:rsid w:val="00834785"/>
    <w:rsid w:val="008350CB"/>
    <w:rsid w:val="00840376"/>
    <w:rsid w:val="00841931"/>
    <w:rsid w:val="00843D49"/>
    <w:rsid w:val="00844872"/>
    <w:rsid w:val="00847451"/>
    <w:rsid w:val="0085114D"/>
    <w:rsid w:val="00851F19"/>
    <w:rsid w:val="008529A2"/>
    <w:rsid w:val="008609D7"/>
    <w:rsid w:val="00861DE3"/>
    <w:rsid w:val="00861E13"/>
    <w:rsid w:val="008631DA"/>
    <w:rsid w:val="008642FA"/>
    <w:rsid w:val="00865238"/>
    <w:rsid w:val="00866D83"/>
    <w:rsid w:val="00871113"/>
    <w:rsid w:val="00873321"/>
    <w:rsid w:val="00873F80"/>
    <w:rsid w:val="00874039"/>
    <w:rsid w:val="00874FA9"/>
    <w:rsid w:val="00877308"/>
    <w:rsid w:val="00880016"/>
    <w:rsid w:val="00882A03"/>
    <w:rsid w:val="00882AE8"/>
    <w:rsid w:val="0088516C"/>
    <w:rsid w:val="00885B3F"/>
    <w:rsid w:val="008860FB"/>
    <w:rsid w:val="0089109B"/>
    <w:rsid w:val="008929B0"/>
    <w:rsid w:val="008971E4"/>
    <w:rsid w:val="008A0166"/>
    <w:rsid w:val="008A363F"/>
    <w:rsid w:val="008A37A6"/>
    <w:rsid w:val="008A4571"/>
    <w:rsid w:val="008A7943"/>
    <w:rsid w:val="008A79FF"/>
    <w:rsid w:val="008A7BDC"/>
    <w:rsid w:val="008B0CCE"/>
    <w:rsid w:val="008B341D"/>
    <w:rsid w:val="008B3C48"/>
    <w:rsid w:val="008B4AAC"/>
    <w:rsid w:val="008B6B43"/>
    <w:rsid w:val="008B7F35"/>
    <w:rsid w:val="008C0CB2"/>
    <w:rsid w:val="008C48C1"/>
    <w:rsid w:val="008C594C"/>
    <w:rsid w:val="008C6CBA"/>
    <w:rsid w:val="008C7CC8"/>
    <w:rsid w:val="008D0522"/>
    <w:rsid w:val="008D22B8"/>
    <w:rsid w:val="008D50CF"/>
    <w:rsid w:val="008D58A6"/>
    <w:rsid w:val="008E0015"/>
    <w:rsid w:val="008E09F3"/>
    <w:rsid w:val="008E2541"/>
    <w:rsid w:val="008E381C"/>
    <w:rsid w:val="008E4E32"/>
    <w:rsid w:val="008F05A1"/>
    <w:rsid w:val="008F1E9C"/>
    <w:rsid w:val="008F55C8"/>
    <w:rsid w:val="008F5ABC"/>
    <w:rsid w:val="008F6351"/>
    <w:rsid w:val="008F7A15"/>
    <w:rsid w:val="00901257"/>
    <w:rsid w:val="00901637"/>
    <w:rsid w:val="009018E6"/>
    <w:rsid w:val="00901D61"/>
    <w:rsid w:val="00902357"/>
    <w:rsid w:val="009024C6"/>
    <w:rsid w:val="0090479C"/>
    <w:rsid w:val="00904889"/>
    <w:rsid w:val="00904AAB"/>
    <w:rsid w:val="00905F52"/>
    <w:rsid w:val="009066E3"/>
    <w:rsid w:val="009078A7"/>
    <w:rsid w:val="0091304A"/>
    <w:rsid w:val="009137DA"/>
    <w:rsid w:val="00916736"/>
    <w:rsid w:val="0091748E"/>
    <w:rsid w:val="009226BE"/>
    <w:rsid w:val="00923E99"/>
    <w:rsid w:val="00924DE3"/>
    <w:rsid w:val="00932209"/>
    <w:rsid w:val="0093554A"/>
    <w:rsid w:val="00935EB4"/>
    <w:rsid w:val="00937065"/>
    <w:rsid w:val="009372E6"/>
    <w:rsid w:val="009376B7"/>
    <w:rsid w:val="00942397"/>
    <w:rsid w:val="00943AB6"/>
    <w:rsid w:val="00944516"/>
    <w:rsid w:val="00944697"/>
    <w:rsid w:val="009479E8"/>
    <w:rsid w:val="00951406"/>
    <w:rsid w:val="00956A68"/>
    <w:rsid w:val="00957740"/>
    <w:rsid w:val="0096604E"/>
    <w:rsid w:val="009676E2"/>
    <w:rsid w:val="0097055E"/>
    <w:rsid w:val="0097255A"/>
    <w:rsid w:val="00972824"/>
    <w:rsid w:val="009734E2"/>
    <w:rsid w:val="00973805"/>
    <w:rsid w:val="009767CB"/>
    <w:rsid w:val="00976CFF"/>
    <w:rsid w:val="009807A9"/>
    <w:rsid w:val="0098173B"/>
    <w:rsid w:val="00982B66"/>
    <w:rsid w:val="00985455"/>
    <w:rsid w:val="00985758"/>
    <w:rsid w:val="00986298"/>
    <w:rsid w:val="00990D3B"/>
    <w:rsid w:val="009914FC"/>
    <w:rsid w:val="00992D40"/>
    <w:rsid w:val="0099316C"/>
    <w:rsid w:val="00995070"/>
    <w:rsid w:val="00997A90"/>
    <w:rsid w:val="00997BA0"/>
    <w:rsid w:val="00997C94"/>
    <w:rsid w:val="00997E1C"/>
    <w:rsid w:val="009A7FCF"/>
    <w:rsid w:val="009B12A3"/>
    <w:rsid w:val="009B56DD"/>
    <w:rsid w:val="009B59AE"/>
    <w:rsid w:val="009B7564"/>
    <w:rsid w:val="009C1A54"/>
    <w:rsid w:val="009C2AC8"/>
    <w:rsid w:val="009C569B"/>
    <w:rsid w:val="009C79C2"/>
    <w:rsid w:val="009E13EC"/>
    <w:rsid w:val="009E2415"/>
    <w:rsid w:val="009E2A6D"/>
    <w:rsid w:val="009E3612"/>
    <w:rsid w:val="009E3FE3"/>
    <w:rsid w:val="009E41DC"/>
    <w:rsid w:val="009E4F01"/>
    <w:rsid w:val="009E5FF7"/>
    <w:rsid w:val="009E7387"/>
    <w:rsid w:val="009F0C2F"/>
    <w:rsid w:val="009F23DC"/>
    <w:rsid w:val="009F23EB"/>
    <w:rsid w:val="009F3A87"/>
    <w:rsid w:val="009F6D25"/>
    <w:rsid w:val="009F7400"/>
    <w:rsid w:val="00A00541"/>
    <w:rsid w:val="00A01F49"/>
    <w:rsid w:val="00A022DA"/>
    <w:rsid w:val="00A0351D"/>
    <w:rsid w:val="00A03FE1"/>
    <w:rsid w:val="00A057D4"/>
    <w:rsid w:val="00A072B5"/>
    <w:rsid w:val="00A14100"/>
    <w:rsid w:val="00A14CC1"/>
    <w:rsid w:val="00A17092"/>
    <w:rsid w:val="00A203DD"/>
    <w:rsid w:val="00A225B8"/>
    <w:rsid w:val="00A22891"/>
    <w:rsid w:val="00A23197"/>
    <w:rsid w:val="00A23E1C"/>
    <w:rsid w:val="00A2446D"/>
    <w:rsid w:val="00A249E5"/>
    <w:rsid w:val="00A27D37"/>
    <w:rsid w:val="00A30B13"/>
    <w:rsid w:val="00A311C5"/>
    <w:rsid w:val="00A31782"/>
    <w:rsid w:val="00A3297F"/>
    <w:rsid w:val="00A353C0"/>
    <w:rsid w:val="00A362AC"/>
    <w:rsid w:val="00A36DF4"/>
    <w:rsid w:val="00A431EB"/>
    <w:rsid w:val="00A47C06"/>
    <w:rsid w:val="00A50D7A"/>
    <w:rsid w:val="00A51D20"/>
    <w:rsid w:val="00A52811"/>
    <w:rsid w:val="00A52D6D"/>
    <w:rsid w:val="00A53A1E"/>
    <w:rsid w:val="00A55705"/>
    <w:rsid w:val="00A55A1D"/>
    <w:rsid w:val="00A5708E"/>
    <w:rsid w:val="00A60817"/>
    <w:rsid w:val="00A60D03"/>
    <w:rsid w:val="00A60F90"/>
    <w:rsid w:val="00A62CD1"/>
    <w:rsid w:val="00A63F23"/>
    <w:rsid w:val="00A64240"/>
    <w:rsid w:val="00A6462F"/>
    <w:rsid w:val="00A646EB"/>
    <w:rsid w:val="00A650A1"/>
    <w:rsid w:val="00A66C73"/>
    <w:rsid w:val="00A671AF"/>
    <w:rsid w:val="00A70792"/>
    <w:rsid w:val="00A707A3"/>
    <w:rsid w:val="00A72CF1"/>
    <w:rsid w:val="00A734E2"/>
    <w:rsid w:val="00A743CB"/>
    <w:rsid w:val="00A7465D"/>
    <w:rsid w:val="00A751EE"/>
    <w:rsid w:val="00A76A98"/>
    <w:rsid w:val="00A76E63"/>
    <w:rsid w:val="00A8152F"/>
    <w:rsid w:val="00A820AA"/>
    <w:rsid w:val="00A826B5"/>
    <w:rsid w:val="00A82EE6"/>
    <w:rsid w:val="00A84EED"/>
    <w:rsid w:val="00A919EE"/>
    <w:rsid w:val="00A94A8B"/>
    <w:rsid w:val="00A95CE7"/>
    <w:rsid w:val="00A96E45"/>
    <w:rsid w:val="00AA59D9"/>
    <w:rsid w:val="00AB1737"/>
    <w:rsid w:val="00AB19A6"/>
    <w:rsid w:val="00AB37C5"/>
    <w:rsid w:val="00AB496F"/>
    <w:rsid w:val="00AB561C"/>
    <w:rsid w:val="00AB66E5"/>
    <w:rsid w:val="00AB7F65"/>
    <w:rsid w:val="00AC0947"/>
    <w:rsid w:val="00AC0A91"/>
    <w:rsid w:val="00AC0C08"/>
    <w:rsid w:val="00AC2ACB"/>
    <w:rsid w:val="00AC2D21"/>
    <w:rsid w:val="00AC5F48"/>
    <w:rsid w:val="00AC613B"/>
    <w:rsid w:val="00AC6865"/>
    <w:rsid w:val="00AC7F49"/>
    <w:rsid w:val="00AD1C0D"/>
    <w:rsid w:val="00AD3BA1"/>
    <w:rsid w:val="00AD422F"/>
    <w:rsid w:val="00AD5487"/>
    <w:rsid w:val="00AD7472"/>
    <w:rsid w:val="00AD7A04"/>
    <w:rsid w:val="00AE02ED"/>
    <w:rsid w:val="00AE32E9"/>
    <w:rsid w:val="00AE5D13"/>
    <w:rsid w:val="00AE675B"/>
    <w:rsid w:val="00AE7DC2"/>
    <w:rsid w:val="00AF04B6"/>
    <w:rsid w:val="00AF0AC5"/>
    <w:rsid w:val="00AF238E"/>
    <w:rsid w:val="00AF35C9"/>
    <w:rsid w:val="00AF4B0C"/>
    <w:rsid w:val="00AF4F64"/>
    <w:rsid w:val="00AF5244"/>
    <w:rsid w:val="00AF5517"/>
    <w:rsid w:val="00AF59E8"/>
    <w:rsid w:val="00AF5A76"/>
    <w:rsid w:val="00B00A74"/>
    <w:rsid w:val="00B02403"/>
    <w:rsid w:val="00B02CB1"/>
    <w:rsid w:val="00B032A1"/>
    <w:rsid w:val="00B070C6"/>
    <w:rsid w:val="00B10C66"/>
    <w:rsid w:val="00B10FC0"/>
    <w:rsid w:val="00B11DA5"/>
    <w:rsid w:val="00B12B40"/>
    <w:rsid w:val="00B14FBB"/>
    <w:rsid w:val="00B200D8"/>
    <w:rsid w:val="00B20879"/>
    <w:rsid w:val="00B20B4B"/>
    <w:rsid w:val="00B20E77"/>
    <w:rsid w:val="00B21686"/>
    <w:rsid w:val="00B21725"/>
    <w:rsid w:val="00B22331"/>
    <w:rsid w:val="00B24741"/>
    <w:rsid w:val="00B2488D"/>
    <w:rsid w:val="00B24C74"/>
    <w:rsid w:val="00B250F6"/>
    <w:rsid w:val="00B26E9F"/>
    <w:rsid w:val="00B27289"/>
    <w:rsid w:val="00B302BE"/>
    <w:rsid w:val="00B31DCE"/>
    <w:rsid w:val="00B37EE3"/>
    <w:rsid w:val="00B40164"/>
    <w:rsid w:val="00B4350D"/>
    <w:rsid w:val="00B43820"/>
    <w:rsid w:val="00B44C02"/>
    <w:rsid w:val="00B45BA7"/>
    <w:rsid w:val="00B45DB2"/>
    <w:rsid w:val="00B464B2"/>
    <w:rsid w:val="00B5137F"/>
    <w:rsid w:val="00B513D3"/>
    <w:rsid w:val="00B5490B"/>
    <w:rsid w:val="00B55F76"/>
    <w:rsid w:val="00B66ACD"/>
    <w:rsid w:val="00B66C6F"/>
    <w:rsid w:val="00B673D9"/>
    <w:rsid w:val="00B67449"/>
    <w:rsid w:val="00B70A36"/>
    <w:rsid w:val="00B71133"/>
    <w:rsid w:val="00B72478"/>
    <w:rsid w:val="00B77C8C"/>
    <w:rsid w:val="00B81478"/>
    <w:rsid w:val="00B816DC"/>
    <w:rsid w:val="00B83E9E"/>
    <w:rsid w:val="00B83F7A"/>
    <w:rsid w:val="00B87E05"/>
    <w:rsid w:val="00B91418"/>
    <w:rsid w:val="00B91435"/>
    <w:rsid w:val="00B91B4C"/>
    <w:rsid w:val="00B92EE7"/>
    <w:rsid w:val="00B95808"/>
    <w:rsid w:val="00B97445"/>
    <w:rsid w:val="00BA1874"/>
    <w:rsid w:val="00BA26EA"/>
    <w:rsid w:val="00BA4B40"/>
    <w:rsid w:val="00BA551F"/>
    <w:rsid w:val="00BB1692"/>
    <w:rsid w:val="00BB67FB"/>
    <w:rsid w:val="00BB6D79"/>
    <w:rsid w:val="00BC0851"/>
    <w:rsid w:val="00BC2555"/>
    <w:rsid w:val="00BC3336"/>
    <w:rsid w:val="00BC5723"/>
    <w:rsid w:val="00BD26CD"/>
    <w:rsid w:val="00BD31D8"/>
    <w:rsid w:val="00BD5D25"/>
    <w:rsid w:val="00BD73C6"/>
    <w:rsid w:val="00BE18F9"/>
    <w:rsid w:val="00BE2629"/>
    <w:rsid w:val="00BE3189"/>
    <w:rsid w:val="00BE543A"/>
    <w:rsid w:val="00BF003B"/>
    <w:rsid w:val="00BF09DF"/>
    <w:rsid w:val="00BF1072"/>
    <w:rsid w:val="00BF17A0"/>
    <w:rsid w:val="00BF24EC"/>
    <w:rsid w:val="00BF2D7C"/>
    <w:rsid w:val="00BF3EA2"/>
    <w:rsid w:val="00BF465A"/>
    <w:rsid w:val="00BF48B9"/>
    <w:rsid w:val="00BF727C"/>
    <w:rsid w:val="00C00A3D"/>
    <w:rsid w:val="00C00D6C"/>
    <w:rsid w:val="00C013ED"/>
    <w:rsid w:val="00C01950"/>
    <w:rsid w:val="00C026B7"/>
    <w:rsid w:val="00C04E80"/>
    <w:rsid w:val="00C055C1"/>
    <w:rsid w:val="00C06882"/>
    <w:rsid w:val="00C068EA"/>
    <w:rsid w:val="00C107FA"/>
    <w:rsid w:val="00C109C4"/>
    <w:rsid w:val="00C11DA2"/>
    <w:rsid w:val="00C1451E"/>
    <w:rsid w:val="00C149A2"/>
    <w:rsid w:val="00C21600"/>
    <w:rsid w:val="00C22710"/>
    <w:rsid w:val="00C3629D"/>
    <w:rsid w:val="00C368BD"/>
    <w:rsid w:val="00C368D1"/>
    <w:rsid w:val="00C36A05"/>
    <w:rsid w:val="00C41637"/>
    <w:rsid w:val="00C43BA2"/>
    <w:rsid w:val="00C47629"/>
    <w:rsid w:val="00C50382"/>
    <w:rsid w:val="00C50B17"/>
    <w:rsid w:val="00C513AA"/>
    <w:rsid w:val="00C51A1C"/>
    <w:rsid w:val="00C52FAC"/>
    <w:rsid w:val="00C5474D"/>
    <w:rsid w:val="00C54D60"/>
    <w:rsid w:val="00C556FD"/>
    <w:rsid w:val="00C560FE"/>
    <w:rsid w:val="00C62959"/>
    <w:rsid w:val="00C6311E"/>
    <w:rsid w:val="00C63E67"/>
    <w:rsid w:val="00C6728C"/>
    <w:rsid w:val="00C71DF2"/>
    <w:rsid w:val="00C728FA"/>
    <w:rsid w:val="00C73050"/>
    <w:rsid w:val="00C745C7"/>
    <w:rsid w:val="00C74E76"/>
    <w:rsid w:val="00C83BB9"/>
    <w:rsid w:val="00C84047"/>
    <w:rsid w:val="00C84C09"/>
    <w:rsid w:val="00C84EA5"/>
    <w:rsid w:val="00C86543"/>
    <w:rsid w:val="00C86B87"/>
    <w:rsid w:val="00C87423"/>
    <w:rsid w:val="00C9105B"/>
    <w:rsid w:val="00C93429"/>
    <w:rsid w:val="00C96BEF"/>
    <w:rsid w:val="00C97A17"/>
    <w:rsid w:val="00CA00DC"/>
    <w:rsid w:val="00CA0311"/>
    <w:rsid w:val="00CA033A"/>
    <w:rsid w:val="00CA15A5"/>
    <w:rsid w:val="00CA1EDD"/>
    <w:rsid w:val="00CA2983"/>
    <w:rsid w:val="00CA5E08"/>
    <w:rsid w:val="00CA6974"/>
    <w:rsid w:val="00CA7134"/>
    <w:rsid w:val="00CA714C"/>
    <w:rsid w:val="00CB1449"/>
    <w:rsid w:val="00CB29EB"/>
    <w:rsid w:val="00CB3717"/>
    <w:rsid w:val="00CB53EA"/>
    <w:rsid w:val="00CB6455"/>
    <w:rsid w:val="00CB7548"/>
    <w:rsid w:val="00CC4559"/>
    <w:rsid w:val="00CC50C0"/>
    <w:rsid w:val="00CC7411"/>
    <w:rsid w:val="00CC7653"/>
    <w:rsid w:val="00CD078B"/>
    <w:rsid w:val="00CD26F5"/>
    <w:rsid w:val="00CD6AFE"/>
    <w:rsid w:val="00CD6F92"/>
    <w:rsid w:val="00CE0FBA"/>
    <w:rsid w:val="00CE3E43"/>
    <w:rsid w:val="00CE5E0E"/>
    <w:rsid w:val="00CE660F"/>
    <w:rsid w:val="00CE6C85"/>
    <w:rsid w:val="00CF0B4C"/>
    <w:rsid w:val="00CF0E11"/>
    <w:rsid w:val="00CF1DE8"/>
    <w:rsid w:val="00CF1F51"/>
    <w:rsid w:val="00CF21F2"/>
    <w:rsid w:val="00CF5CCC"/>
    <w:rsid w:val="00CF7E0F"/>
    <w:rsid w:val="00D023ED"/>
    <w:rsid w:val="00D06609"/>
    <w:rsid w:val="00D12319"/>
    <w:rsid w:val="00D1270A"/>
    <w:rsid w:val="00D12AC4"/>
    <w:rsid w:val="00D1455E"/>
    <w:rsid w:val="00D2022A"/>
    <w:rsid w:val="00D217AA"/>
    <w:rsid w:val="00D25F1B"/>
    <w:rsid w:val="00D2661B"/>
    <w:rsid w:val="00D30A13"/>
    <w:rsid w:val="00D31D06"/>
    <w:rsid w:val="00D331F3"/>
    <w:rsid w:val="00D3510C"/>
    <w:rsid w:val="00D3561C"/>
    <w:rsid w:val="00D3780A"/>
    <w:rsid w:val="00D45E67"/>
    <w:rsid w:val="00D50A78"/>
    <w:rsid w:val="00D54A58"/>
    <w:rsid w:val="00D55AD9"/>
    <w:rsid w:val="00D55FD6"/>
    <w:rsid w:val="00D56BFD"/>
    <w:rsid w:val="00D572AD"/>
    <w:rsid w:val="00D606B7"/>
    <w:rsid w:val="00D6116C"/>
    <w:rsid w:val="00D62EB7"/>
    <w:rsid w:val="00D6539E"/>
    <w:rsid w:val="00D6546C"/>
    <w:rsid w:val="00D65B21"/>
    <w:rsid w:val="00D6676D"/>
    <w:rsid w:val="00D723C1"/>
    <w:rsid w:val="00D72E0B"/>
    <w:rsid w:val="00D73F99"/>
    <w:rsid w:val="00D74DAD"/>
    <w:rsid w:val="00D74E9B"/>
    <w:rsid w:val="00D7688A"/>
    <w:rsid w:val="00D81A59"/>
    <w:rsid w:val="00D833B0"/>
    <w:rsid w:val="00D84FE4"/>
    <w:rsid w:val="00D87A5B"/>
    <w:rsid w:val="00D94EF7"/>
    <w:rsid w:val="00D97C44"/>
    <w:rsid w:val="00DA2B7A"/>
    <w:rsid w:val="00DA41E7"/>
    <w:rsid w:val="00DA4BFA"/>
    <w:rsid w:val="00DA5990"/>
    <w:rsid w:val="00DB4C2B"/>
    <w:rsid w:val="00DC19D0"/>
    <w:rsid w:val="00DC28D0"/>
    <w:rsid w:val="00DC4FE4"/>
    <w:rsid w:val="00DC5377"/>
    <w:rsid w:val="00DC63FC"/>
    <w:rsid w:val="00DD3CB6"/>
    <w:rsid w:val="00DD571E"/>
    <w:rsid w:val="00DD7209"/>
    <w:rsid w:val="00DE2312"/>
    <w:rsid w:val="00DE3359"/>
    <w:rsid w:val="00DE50CE"/>
    <w:rsid w:val="00DE554F"/>
    <w:rsid w:val="00DE58A4"/>
    <w:rsid w:val="00DE5FC6"/>
    <w:rsid w:val="00DE7425"/>
    <w:rsid w:val="00DE7528"/>
    <w:rsid w:val="00DF17F5"/>
    <w:rsid w:val="00DF5D60"/>
    <w:rsid w:val="00DF6FBD"/>
    <w:rsid w:val="00E0004C"/>
    <w:rsid w:val="00E01259"/>
    <w:rsid w:val="00E02FF3"/>
    <w:rsid w:val="00E04898"/>
    <w:rsid w:val="00E104B7"/>
    <w:rsid w:val="00E10741"/>
    <w:rsid w:val="00E167C3"/>
    <w:rsid w:val="00E16A09"/>
    <w:rsid w:val="00E17086"/>
    <w:rsid w:val="00E17403"/>
    <w:rsid w:val="00E21E78"/>
    <w:rsid w:val="00E222EA"/>
    <w:rsid w:val="00E25756"/>
    <w:rsid w:val="00E25D11"/>
    <w:rsid w:val="00E26336"/>
    <w:rsid w:val="00E26F0A"/>
    <w:rsid w:val="00E303DC"/>
    <w:rsid w:val="00E31A51"/>
    <w:rsid w:val="00E3269C"/>
    <w:rsid w:val="00E32FF8"/>
    <w:rsid w:val="00E35324"/>
    <w:rsid w:val="00E40427"/>
    <w:rsid w:val="00E40CE3"/>
    <w:rsid w:val="00E41C35"/>
    <w:rsid w:val="00E42B6D"/>
    <w:rsid w:val="00E449F7"/>
    <w:rsid w:val="00E502D0"/>
    <w:rsid w:val="00E51B02"/>
    <w:rsid w:val="00E55707"/>
    <w:rsid w:val="00E55ADA"/>
    <w:rsid w:val="00E56561"/>
    <w:rsid w:val="00E56B7D"/>
    <w:rsid w:val="00E57228"/>
    <w:rsid w:val="00E5756B"/>
    <w:rsid w:val="00E637DF"/>
    <w:rsid w:val="00E63B04"/>
    <w:rsid w:val="00E6576A"/>
    <w:rsid w:val="00E66E93"/>
    <w:rsid w:val="00E6765B"/>
    <w:rsid w:val="00E722E4"/>
    <w:rsid w:val="00E77116"/>
    <w:rsid w:val="00E80A09"/>
    <w:rsid w:val="00E81303"/>
    <w:rsid w:val="00E845B1"/>
    <w:rsid w:val="00E84F76"/>
    <w:rsid w:val="00E86A94"/>
    <w:rsid w:val="00E9128C"/>
    <w:rsid w:val="00E93651"/>
    <w:rsid w:val="00E945DE"/>
    <w:rsid w:val="00E95889"/>
    <w:rsid w:val="00E96D91"/>
    <w:rsid w:val="00EA200E"/>
    <w:rsid w:val="00EA4207"/>
    <w:rsid w:val="00EA7015"/>
    <w:rsid w:val="00EA7109"/>
    <w:rsid w:val="00EA750B"/>
    <w:rsid w:val="00EA7DA5"/>
    <w:rsid w:val="00EB0FA8"/>
    <w:rsid w:val="00EB10DF"/>
    <w:rsid w:val="00EB3B94"/>
    <w:rsid w:val="00EB4F78"/>
    <w:rsid w:val="00EB59DE"/>
    <w:rsid w:val="00EC2A86"/>
    <w:rsid w:val="00ED1FAB"/>
    <w:rsid w:val="00ED3BDA"/>
    <w:rsid w:val="00ED4DC3"/>
    <w:rsid w:val="00ED4EA6"/>
    <w:rsid w:val="00ED69E5"/>
    <w:rsid w:val="00ED6F50"/>
    <w:rsid w:val="00EE15D6"/>
    <w:rsid w:val="00EE3D4E"/>
    <w:rsid w:val="00EF2C71"/>
    <w:rsid w:val="00EF36F8"/>
    <w:rsid w:val="00EF3D2A"/>
    <w:rsid w:val="00EF543A"/>
    <w:rsid w:val="00F075D1"/>
    <w:rsid w:val="00F078DF"/>
    <w:rsid w:val="00F145F0"/>
    <w:rsid w:val="00F16050"/>
    <w:rsid w:val="00F17143"/>
    <w:rsid w:val="00F17AF0"/>
    <w:rsid w:val="00F17D27"/>
    <w:rsid w:val="00F17D81"/>
    <w:rsid w:val="00F22D63"/>
    <w:rsid w:val="00F23E7A"/>
    <w:rsid w:val="00F24C86"/>
    <w:rsid w:val="00F24E72"/>
    <w:rsid w:val="00F25776"/>
    <w:rsid w:val="00F25B24"/>
    <w:rsid w:val="00F25BE7"/>
    <w:rsid w:val="00F304C9"/>
    <w:rsid w:val="00F33726"/>
    <w:rsid w:val="00F33DA7"/>
    <w:rsid w:val="00F340D9"/>
    <w:rsid w:val="00F34633"/>
    <w:rsid w:val="00F34A56"/>
    <w:rsid w:val="00F406BA"/>
    <w:rsid w:val="00F42B0C"/>
    <w:rsid w:val="00F454A4"/>
    <w:rsid w:val="00F4778B"/>
    <w:rsid w:val="00F50696"/>
    <w:rsid w:val="00F51368"/>
    <w:rsid w:val="00F51475"/>
    <w:rsid w:val="00F52BA1"/>
    <w:rsid w:val="00F53460"/>
    <w:rsid w:val="00F544C7"/>
    <w:rsid w:val="00F61756"/>
    <w:rsid w:val="00F6334F"/>
    <w:rsid w:val="00F63BC8"/>
    <w:rsid w:val="00F646EE"/>
    <w:rsid w:val="00F67C7A"/>
    <w:rsid w:val="00F720F5"/>
    <w:rsid w:val="00F745F7"/>
    <w:rsid w:val="00F74B53"/>
    <w:rsid w:val="00F76709"/>
    <w:rsid w:val="00F7672B"/>
    <w:rsid w:val="00F77F4B"/>
    <w:rsid w:val="00F85792"/>
    <w:rsid w:val="00F87F3A"/>
    <w:rsid w:val="00F9374F"/>
    <w:rsid w:val="00F94F77"/>
    <w:rsid w:val="00F963B2"/>
    <w:rsid w:val="00F9678D"/>
    <w:rsid w:val="00FA03F0"/>
    <w:rsid w:val="00FA67A2"/>
    <w:rsid w:val="00FB0F57"/>
    <w:rsid w:val="00FB192C"/>
    <w:rsid w:val="00FB1B60"/>
    <w:rsid w:val="00FB2580"/>
    <w:rsid w:val="00FB2827"/>
    <w:rsid w:val="00FB5984"/>
    <w:rsid w:val="00FB7125"/>
    <w:rsid w:val="00FC0680"/>
    <w:rsid w:val="00FC263C"/>
    <w:rsid w:val="00FD2570"/>
    <w:rsid w:val="00FE0505"/>
    <w:rsid w:val="00FE12CC"/>
    <w:rsid w:val="00FE28E3"/>
    <w:rsid w:val="00FE76FB"/>
    <w:rsid w:val="00FF03AC"/>
    <w:rsid w:val="00FF047D"/>
    <w:rsid w:val="00FF1BEC"/>
    <w:rsid w:val="00FF4653"/>
    <w:rsid w:val="00FF674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35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5D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04E8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C04E8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8F1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List 2"/>
    <w:basedOn w:val="a"/>
    <w:uiPriority w:val="99"/>
    <w:rsid w:val="00C84EA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381C"/>
    <w:pPr>
      <w:ind w:left="720"/>
      <w:contextualSpacing/>
    </w:pPr>
  </w:style>
  <w:style w:type="paragraph" w:styleId="a5">
    <w:name w:val="List"/>
    <w:basedOn w:val="a"/>
    <w:uiPriority w:val="99"/>
    <w:rsid w:val="00814D65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BE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uiPriority w:val="99"/>
    <w:qFormat/>
    <w:rsid w:val="00BE18F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BE18F9"/>
    <w:rPr>
      <w:rFonts w:ascii="Cambria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E18F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E18F9"/>
    <w:rPr>
      <w:rFonts w:cs="Times New Roman"/>
    </w:rPr>
  </w:style>
  <w:style w:type="paragraph" w:customStyle="1" w:styleId="FR1">
    <w:name w:val="FR1"/>
    <w:uiPriority w:val="99"/>
    <w:rsid w:val="00BE18F9"/>
    <w:pPr>
      <w:widowControl w:val="0"/>
      <w:autoSpaceDE w:val="0"/>
      <w:autoSpaceDN w:val="0"/>
      <w:adjustRightInd w:val="0"/>
      <w:spacing w:line="300" w:lineRule="auto"/>
      <w:ind w:firstLine="500"/>
      <w:jc w:val="both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uiPriority w:val="99"/>
    <w:rsid w:val="00BE18F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E18F9"/>
    <w:rPr>
      <w:rFonts w:cs="Times New Roman"/>
    </w:rPr>
  </w:style>
  <w:style w:type="character" w:customStyle="1" w:styleId="ad">
    <w:name w:val="Текст сноски Знак"/>
    <w:link w:val="ae"/>
    <w:uiPriority w:val="99"/>
    <w:semiHidden/>
    <w:locked/>
    <w:rsid w:val="00957740"/>
    <w:rPr>
      <w:rFonts w:ascii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9577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A30AB"/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f0"/>
    <w:uiPriority w:val="99"/>
    <w:locked/>
    <w:rsid w:val="00957740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rsid w:val="009577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2A30AB"/>
    <w:rPr>
      <w:rFonts w:cs="Times New Roman"/>
    </w:rPr>
  </w:style>
  <w:style w:type="character" w:customStyle="1" w:styleId="22">
    <w:name w:val="Основной текст 2 Знак"/>
    <w:link w:val="23"/>
    <w:uiPriority w:val="99"/>
    <w:locked/>
    <w:rsid w:val="00957740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uiPriority w:val="99"/>
    <w:rsid w:val="0095774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2A30AB"/>
    <w:rPr>
      <w:rFonts w:cs="Times New Roman"/>
    </w:rPr>
  </w:style>
  <w:style w:type="character" w:customStyle="1" w:styleId="af1">
    <w:name w:val="Текст выноски Знак"/>
    <w:link w:val="af2"/>
    <w:uiPriority w:val="99"/>
    <w:semiHidden/>
    <w:locked/>
    <w:rsid w:val="00957740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9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A30AB"/>
    <w:rPr>
      <w:rFonts w:ascii="Times New Roman" w:hAnsi="Times New Roman" w:cs="Times New Roman"/>
      <w:sz w:val="2"/>
    </w:rPr>
  </w:style>
  <w:style w:type="paragraph" w:styleId="af3">
    <w:name w:val="header"/>
    <w:basedOn w:val="a"/>
    <w:link w:val="af4"/>
    <w:uiPriority w:val="99"/>
    <w:rsid w:val="00C84C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uiPriority w:val="99"/>
    <w:locked/>
    <w:rsid w:val="00C84C09"/>
    <w:rPr>
      <w:rFonts w:ascii="Times New Roman" w:hAnsi="Times New Roman" w:cs="Times New Roman"/>
      <w:sz w:val="24"/>
      <w:szCs w:val="24"/>
    </w:rPr>
  </w:style>
  <w:style w:type="character" w:styleId="af5">
    <w:name w:val="page number"/>
    <w:uiPriority w:val="99"/>
    <w:rsid w:val="00C84C09"/>
    <w:rPr>
      <w:rFonts w:cs="Times New Roman"/>
    </w:rPr>
  </w:style>
  <w:style w:type="paragraph" w:customStyle="1" w:styleId="24">
    <w:name w:val="Знак2"/>
    <w:basedOn w:val="a"/>
    <w:uiPriority w:val="99"/>
    <w:rsid w:val="001946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19464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9464A"/>
    <w:rPr>
      <w:rFonts w:ascii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141818"/>
    <w:rPr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91304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8">
    <w:name w:val="Название Знак"/>
    <w:link w:val="af7"/>
    <w:uiPriority w:val="99"/>
    <w:locked/>
    <w:rsid w:val="0091304A"/>
    <w:rPr>
      <w:rFonts w:ascii="Times New Roman" w:hAnsi="Times New Roman" w:cs="Times New Roman"/>
      <w:b/>
      <w:sz w:val="20"/>
      <w:szCs w:val="20"/>
    </w:rPr>
  </w:style>
  <w:style w:type="table" w:customStyle="1" w:styleId="11">
    <w:name w:val="Сетка таблицы1"/>
    <w:rsid w:val="00591A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uiPriority w:val="99"/>
    <w:rsid w:val="00904AAB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eastAsia="ar-SA"/>
    </w:rPr>
  </w:style>
  <w:style w:type="character" w:styleId="af9">
    <w:name w:val="footnote reference"/>
    <w:uiPriority w:val="99"/>
    <w:semiHidden/>
    <w:rsid w:val="0004134B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semiHidden/>
    <w:rsid w:val="00071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2A30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F839-3209-4129-B336-3CC6E13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Семенихина Наталья</cp:lastModifiedBy>
  <cp:revision>289</cp:revision>
  <cp:lastPrinted>2011-06-30T09:53:00Z</cp:lastPrinted>
  <dcterms:created xsi:type="dcterms:W3CDTF">2011-02-22T06:09:00Z</dcterms:created>
  <dcterms:modified xsi:type="dcterms:W3CDTF">2019-10-24T15:56:00Z</dcterms:modified>
</cp:coreProperties>
</file>