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4" w:rsidRPr="008B55D4" w:rsidRDefault="008B55D4" w:rsidP="008B55D4">
      <w:pPr>
        <w:spacing w:line="276" w:lineRule="auto"/>
        <w:ind w:left="0"/>
        <w:jc w:val="center"/>
        <w:rPr>
          <w:b/>
          <w:color w:val="212529"/>
          <w:shd w:val="clear" w:color="auto" w:fill="FFFFFF"/>
        </w:rPr>
      </w:pPr>
      <w:r w:rsidRPr="008B55D4">
        <w:rPr>
          <w:b/>
          <w:color w:val="212529"/>
          <w:shd w:val="clear" w:color="auto" w:fill="FFFFFF"/>
        </w:rPr>
        <w:t>Отчет</w:t>
      </w:r>
    </w:p>
    <w:p w:rsidR="008B55D4" w:rsidRDefault="008B55D4" w:rsidP="008B55D4">
      <w:pPr>
        <w:spacing w:line="276" w:lineRule="auto"/>
        <w:ind w:left="0"/>
        <w:jc w:val="center"/>
        <w:rPr>
          <w:b/>
          <w:color w:val="212529"/>
          <w:shd w:val="clear" w:color="auto" w:fill="FFFFFF"/>
        </w:rPr>
      </w:pPr>
      <w:r w:rsidRPr="008B55D4">
        <w:rPr>
          <w:b/>
          <w:color w:val="212529"/>
          <w:shd w:val="clear" w:color="auto" w:fill="FFFFFF"/>
        </w:rPr>
        <w:t>акция «Небезразличные сердца»</w:t>
      </w:r>
    </w:p>
    <w:p w:rsidR="008B55D4" w:rsidRPr="008B55D4" w:rsidRDefault="008B55D4" w:rsidP="008B55D4">
      <w:pPr>
        <w:spacing w:line="276" w:lineRule="auto"/>
        <w:ind w:left="0"/>
        <w:jc w:val="center"/>
        <w:rPr>
          <w:b/>
          <w:color w:val="212529"/>
          <w:shd w:val="clear" w:color="auto" w:fill="FFFFFF"/>
        </w:rPr>
      </w:pPr>
    </w:p>
    <w:p w:rsidR="008B55D4" w:rsidRDefault="008B55D4" w:rsidP="008B55D4">
      <w:pPr>
        <w:spacing w:line="276" w:lineRule="auto"/>
        <w:ind w:left="0" w:firstLine="709"/>
        <w:jc w:val="both"/>
        <w:rPr>
          <w:color w:val="212529"/>
          <w:shd w:val="clear" w:color="auto" w:fill="FFFFFF"/>
        </w:rPr>
      </w:pPr>
      <w:r w:rsidRPr="008B55D4">
        <w:rPr>
          <w:color w:val="212529"/>
          <w:shd w:val="clear" w:color="auto" w:fill="FFFFFF"/>
        </w:rPr>
        <w:t xml:space="preserve">По отношению к пожилым людям можно судить об обществе. Оглянитесь вокруг: как много рядом обездоленных и брошенных стариков. Возможно, именно вы сможете раскрасить яркими красками жизнь этих людей. Международный день пожилого человека </w:t>
      </w:r>
      <w:r>
        <w:rPr>
          <w:color w:val="212529"/>
          <w:shd w:val="clear" w:color="auto" w:fill="FFFFFF"/>
        </w:rPr>
        <w:t>-</w:t>
      </w:r>
      <w:r w:rsidRPr="008B55D4">
        <w:rPr>
          <w:color w:val="212529"/>
          <w:shd w:val="clear" w:color="auto" w:fill="FFFFFF"/>
        </w:rPr>
        <w:t xml:space="preserve"> это не просто календарный праздник 1 октября, это возможность внести тепло в серые будни пожилых, а тем самым изменить себя и своё отношение к жизни.</w:t>
      </w:r>
    </w:p>
    <w:p w:rsidR="006D5C8A" w:rsidRDefault="008B55D4" w:rsidP="008B55D4">
      <w:pPr>
        <w:spacing w:line="276" w:lineRule="auto"/>
        <w:ind w:left="0" w:firstLine="709"/>
        <w:jc w:val="both"/>
        <w:rPr>
          <w:color w:val="212529"/>
          <w:shd w:val="clear" w:color="auto" w:fill="FFFFFF"/>
        </w:rPr>
      </w:pPr>
      <w:r w:rsidRPr="008B55D4">
        <w:rPr>
          <w:color w:val="212529"/>
          <w:shd w:val="clear" w:color="auto" w:fill="FFFFFF"/>
        </w:rPr>
        <w:t xml:space="preserve">В преддверии Дня пожилого человека специалисты ГКУ ЦСЗН по Дубовскому району совместно со студентами </w:t>
      </w:r>
      <w:r>
        <w:rPr>
          <w:color w:val="212529"/>
          <w:shd w:val="clear" w:color="auto" w:fill="FFFFFF"/>
        </w:rPr>
        <w:t xml:space="preserve">35 группы специальности Право и организация социального обеспечения </w:t>
      </w:r>
      <w:r w:rsidRPr="008B55D4">
        <w:rPr>
          <w:color w:val="212529"/>
          <w:shd w:val="clear" w:color="auto" w:fill="FFFFFF"/>
        </w:rPr>
        <w:t>ГБПОУ Дубовского педагогического колледжа организовали акцию «Небезразличные сердца» для лиц, находящихся в трудной жизненной ситуации, а именно оказавшиеся без определённого места жительства. В ходе данного мероприятия они посетили Благотворительный фонд поддержки русской культуры «</w:t>
      </w:r>
      <w:proofErr w:type="spellStart"/>
      <w:r w:rsidRPr="008B55D4">
        <w:rPr>
          <w:color w:val="212529"/>
          <w:shd w:val="clear" w:color="auto" w:fill="FFFFFF"/>
        </w:rPr>
        <w:t>Соборникъ</w:t>
      </w:r>
      <w:proofErr w:type="spellEnd"/>
      <w:r w:rsidRPr="008B55D4">
        <w:rPr>
          <w:color w:val="212529"/>
          <w:shd w:val="clear" w:color="auto" w:fill="FFFFFF"/>
        </w:rPr>
        <w:t xml:space="preserve">» в с. </w:t>
      </w:r>
      <w:proofErr w:type="spellStart"/>
      <w:r w:rsidRPr="008B55D4">
        <w:rPr>
          <w:color w:val="212529"/>
          <w:shd w:val="clear" w:color="auto" w:fill="FFFFFF"/>
        </w:rPr>
        <w:t>Горноводяное</w:t>
      </w:r>
      <w:proofErr w:type="spellEnd"/>
      <w:r w:rsidRPr="008B55D4">
        <w:rPr>
          <w:color w:val="212529"/>
          <w:shd w:val="clear" w:color="auto" w:fill="FFFFFF"/>
        </w:rPr>
        <w:t xml:space="preserve"> и организова</w:t>
      </w:r>
      <w:r>
        <w:rPr>
          <w:color w:val="212529"/>
          <w:shd w:val="clear" w:color="auto" w:fill="FFFFFF"/>
        </w:rPr>
        <w:t>ли чаепитие с домашней выпечкой.</w:t>
      </w:r>
    </w:p>
    <w:p w:rsidR="005D0BEC" w:rsidRDefault="005D0BEC" w:rsidP="008B55D4">
      <w:pPr>
        <w:spacing w:line="276" w:lineRule="auto"/>
        <w:ind w:left="0" w:firstLine="709"/>
        <w:jc w:val="both"/>
        <w:rPr>
          <w:color w:val="212529"/>
          <w:shd w:val="clear" w:color="auto" w:fill="FFFFFF"/>
        </w:rPr>
      </w:pPr>
      <w:r>
        <w:rPr>
          <w:noProof/>
          <w:color w:val="212529"/>
          <w:shd w:val="clear" w:color="auto" w:fill="FFFFFF"/>
          <w:lang w:eastAsia="ru-RU"/>
        </w:rPr>
        <w:drawing>
          <wp:inline distT="0" distB="0" distL="0" distR="0">
            <wp:extent cx="2075180" cy="1526540"/>
            <wp:effectExtent l="19050" t="0" r="1270" b="0"/>
            <wp:docPr id="1" name="Рисунок 1" descr="C:\Users\dpk3\Desktop\на сайт\Садкова ЛМ\157007041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k3\Desktop\на сайт\Садкова ЛМ\1570070411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D4" w:rsidRPr="008B55D4" w:rsidRDefault="008B55D4" w:rsidP="008B55D4">
      <w:pPr>
        <w:spacing w:line="276" w:lineRule="auto"/>
        <w:ind w:left="0"/>
        <w:jc w:val="center"/>
      </w:pPr>
    </w:p>
    <w:sectPr w:rsidR="008B55D4" w:rsidRPr="008B55D4" w:rsidSect="006D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5D4"/>
    <w:rsid w:val="00015C8A"/>
    <w:rsid w:val="000910F2"/>
    <w:rsid w:val="002A6FCC"/>
    <w:rsid w:val="003C38E8"/>
    <w:rsid w:val="003C683E"/>
    <w:rsid w:val="00522818"/>
    <w:rsid w:val="005D0BEC"/>
    <w:rsid w:val="005D4307"/>
    <w:rsid w:val="006D5C8A"/>
    <w:rsid w:val="007B033B"/>
    <w:rsid w:val="0082678D"/>
    <w:rsid w:val="00897D17"/>
    <w:rsid w:val="008B55D4"/>
    <w:rsid w:val="009445DD"/>
    <w:rsid w:val="00A450A9"/>
    <w:rsid w:val="00B05FBD"/>
    <w:rsid w:val="00B52DB7"/>
    <w:rsid w:val="00B74C13"/>
    <w:rsid w:val="00D56EFC"/>
    <w:rsid w:val="00E55E5E"/>
    <w:rsid w:val="00E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AAAF8-0F7C-4B1C-9750-E4187915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dpk3</cp:lastModifiedBy>
  <cp:revision>4</cp:revision>
  <dcterms:created xsi:type="dcterms:W3CDTF">2019-12-25T05:55:00Z</dcterms:created>
  <dcterms:modified xsi:type="dcterms:W3CDTF">2019-12-26T07:45:00Z</dcterms:modified>
</cp:coreProperties>
</file>