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46" w:rsidRDefault="00525A3C" w:rsidP="00525A3C">
      <w:pPr>
        <w:jc w:val="center"/>
      </w:pPr>
      <w:r>
        <w:rPr>
          <w:rFonts w:ascii="Helvetica" w:hAnsi="Helvetica" w:cs="Helvetica"/>
          <w:color w:val="303030"/>
          <w:shd w:val="clear" w:color="auto" w:fill="FFFFFF"/>
        </w:rPr>
        <w:t>Календарь основного этапа ЕГЭ 2021 будет таким:</w:t>
      </w:r>
    </w:p>
    <w:p w:rsidR="00525A3C" w:rsidRDefault="00525A3C"/>
    <w:p w:rsidR="00525A3C" w:rsidRDefault="00525A3C">
      <w:r>
        <w:rPr>
          <w:noProof/>
          <w:lang w:eastAsia="ru-RU"/>
        </w:rPr>
        <w:drawing>
          <wp:inline distT="0" distB="0" distL="0" distR="0">
            <wp:extent cx="5940425" cy="6443711"/>
            <wp:effectExtent l="0" t="0" r="3175" b="0"/>
            <wp:docPr id="1" name="Рисунок 1" descr="Календарь основного периода ЕГЭ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ендарь основного периода ЕГЭ 20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4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A3C" w:rsidRDefault="00525A3C"/>
    <w:p w:rsidR="00525A3C" w:rsidRDefault="00525A3C">
      <w:r>
        <w:rPr>
          <w:noProof/>
          <w:lang w:eastAsia="ru-RU"/>
        </w:rPr>
        <w:drawing>
          <wp:inline distT="0" distB="0" distL="0" distR="0">
            <wp:extent cx="5940425" cy="1600615"/>
            <wp:effectExtent l="0" t="0" r="3175" b="0"/>
            <wp:docPr id="2" name="Рисунок 2" descr="Календарь сентябрьских пересдач ЕГЭ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лендарь сентябрьских пересдач ЕГЭ 20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08"/>
    <w:rsid w:val="00483A46"/>
    <w:rsid w:val="00525A3C"/>
    <w:rsid w:val="00B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66A3"/>
  <w15:chartTrackingRefBased/>
  <w15:docId w15:val="{09A9B7D9-7334-4572-9BC1-1074FA5D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2021-01-05T15:27:00Z</dcterms:created>
  <dcterms:modified xsi:type="dcterms:W3CDTF">2021-01-05T15:28:00Z</dcterms:modified>
</cp:coreProperties>
</file>